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12E1" w14:textId="77777777" w:rsidR="00477D1C" w:rsidRDefault="00477D1C" w:rsidP="00477D1C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i/>
        </w:rPr>
        <w:t xml:space="preserve">      </w:t>
      </w:r>
      <w:r>
        <w:rPr>
          <w:rFonts w:ascii="Times New Roman" w:eastAsiaTheme="minorEastAsia" w:hAnsi="Times New Roman"/>
          <w:b/>
          <w:iCs/>
          <w:sz w:val="44"/>
          <w:szCs w:val="44"/>
        </w:rPr>
        <w:t xml:space="preserve">  «ИНФОРМАЦИОННЫЙ  ВЕСТНИК»</w:t>
      </w:r>
    </w:p>
    <w:p w14:paraId="261DE628" w14:textId="77777777" w:rsidR="00477D1C" w:rsidRDefault="00477D1C" w:rsidP="00477D1C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64134AA5" w14:textId="77777777" w:rsidR="00477D1C" w:rsidRDefault="00477D1C" w:rsidP="00477D1C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53238C09" w14:textId="77777777" w:rsidR="00477D1C" w:rsidRDefault="00477D1C" w:rsidP="00477D1C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КРАСНОЯРСКОГО  КРАЯ</w:t>
      </w:r>
    </w:p>
    <w:p w14:paraId="15C004EC" w14:textId="77777777" w:rsidR="00477D1C" w:rsidRDefault="00477D1C" w:rsidP="00477D1C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02898870" w14:textId="2F33C5DD" w:rsidR="00477D1C" w:rsidRDefault="00477D1C" w:rsidP="00477D1C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2</w:t>
      </w:r>
      <w:r>
        <w:rPr>
          <w:rFonts w:ascii="Times New Roman" w:eastAsiaTheme="minorEastAsia" w:hAnsi="Times New Roman"/>
          <w:b/>
          <w:i/>
          <w:sz w:val="28"/>
          <w:szCs w:val="28"/>
        </w:rPr>
        <w:t>5.0</w:t>
      </w:r>
      <w:r>
        <w:rPr>
          <w:rFonts w:ascii="Times New Roman" w:eastAsiaTheme="minorEastAsia" w:hAnsi="Times New Roman"/>
          <w:b/>
          <w:i/>
          <w:sz w:val="28"/>
          <w:szCs w:val="28"/>
        </w:rPr>
        <w:t>8</w:t>
      </w:r>
      <w:r>
        <w:rPr>
          <w:rFonts w:ascii="Times New Roman" w:eastAsiaTheme="minorEastAsia" w:hAnsi="Times New Roman"/>
          <w:b/>
          <w:i/>
          <w:sz w:val="28"/>
          <w:szCs w:val="28"/>
        </w:rPr>
        <w:t>.2023                                                                                                 № 2</w:t>
      </w:r>
      <w:r>
        <w:rPr>
          <w:rFonts w:ascii="Times New Roman" w:eastAsiaTheme="minorEastAsia" w:hAnsi="Times New Roman"/>
          <w:b/>
          <w:i/>
          <w:sz w:val="28"/>
          <w:szCs w:val="28"/>
        </w:rPr>
        <w:t>7</w:t>
      </w:r>
    </w:p>
    <w:p w14:paraId="7143D4BA" w14:textId="77777777" w:rsidR="00477D1C" w:rsidRDefault="00477D1C" w:rsidP="00477D1C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5244CB93" w14:textId="3C1D78EA" w:rsidR="00477D1C" w:rsidRDefault="00477D1C" w:rsidP="00477D1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Распоряжение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№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15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5.0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.2023 </w:t>
      </w:r>
      <w:r>
        <w:rPr>
          <w:rFonts w:ascii="Times New Roman" w:hAnsi="Times New Roman"/>
          <w:bCs/>
          <w:sz w:val="28"/>
          <w:szCs w:val="28"/>
        </w:rPr>
        <w:t>«</w:t>
      </w:r>
      <w:r w:rsidRPr="00477D1C">
        <w:rPr>
          <w:rFonts w:ascii="Times New Roman" w:hAnsi="Times New Roman"/>
          <w:sz w:val="28"/>
          <w:szCs w:val="28"/>
        </w:rPr>
        <w:t>О порядке и сроках разработки проекта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D1C">
        <w:rPr>
          <w:rFonts w:ascii="Times New Roman" w:hAnsi="Times New Roman"/>
          <w:sz w:val="28"/>
          <w:szCs w:val="28"/>
        </w:rPr>
        <w:t>Поканаевского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D1C">
        <w:rPr>
          <w:rFonts w:ascii="Times New Roman" w:hAnsi="Times New Roman"/>
          <w:sz w:val="28"/>
          <w:szCs w:val="28"/>
        </w:rPr>
        <w:t>«О бюджете Поканаевского сельсовета на 2024 год и плановый период 2025-2026гг»</w:t>
      </w:r>
      <w:r>
        <w:rPr>
          <w:rFonts w:ascii="Times New Roman" w:hAnsi="Times New Roman"/>
          <w:sz w:val="28"/>
          <w:szCs w:val="28"/>
        </w:rPr>
        <w:t>»</w:t>
      </w:r>
    </w:p>
    <w:p w14:paraId="34429574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6C4ED1" w14:textId="77777777" w:rsidR="00477D1C" w:rsidRDefault="00477D1C" w:rsidP="00477D1C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4B18934C" w14:textId="77777777" w:rsidR="00477D1C" w:rsidRDefault="00477D1C" w:rsidP="00477D1C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08D7AFB1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7BCE0D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9C9DC5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5D4843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AA06F0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D8DB6F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671EA4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0F7A4E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D3DE92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0E77E2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C19E1B5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F4B6F7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1C163F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8E33AB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611D95" w14:textId="77777777" w:rsidR="00477D1C" w:rsidRDefault="00477D1C" w:rsidP="00477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B8BDB5" w14:textId="77777777" w:rsidR="00477D1C" w:rsidRDefault="00477D1C" w:rsidP="00477D1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№ 5-23 от 12.11.2010 (в редакции Решение № 3-12 от 30.10.2020) </w:t>
      </w:r>
    </w:p>
    <w:p w14:paraId="6E52CE20" w14:textId="77777777" w:rsidR="00477D1C" w:rsidRDefault="00477D1C" w:rsidP="00477D1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79BA87C0" w14:textId="77777777" w:rsidR="00477D1C" w:rsidRDefault="00477D1C" w:rsidP="00477D1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Телефон: 8 (39171) 42-9-04. Выходит ежемесячно. (12+)</w:t>
      </w:r>
    </w:p>
    <w:p w14:paraId="03F6C0C6" w14:textId="77777777" w:rsidR="00477D1C" w:rsidRDefault="00477D1C" w:rsidP="00477D1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Заместитель редактора: Ковель Д.М.</w:t>
      </w:r>
    </w:p>
    <w:p w14:paraId="2C4E0E53" w14:textId="77777777" w:rsidR="00477D1C" w:rsidRDefault="00477D1C" w:rsidP="00477D1C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Тираж 20 экз. Распространяется бесплатно.</w:t>
      </w:r>
    </w:p>
    <w:p w14:paraId="224CD417" w14:textId="671A4FBC" w:rsidR="00477D1C" w:rsidRPr="00477D1C" w:rsidRDefault="00477D1C" w:rsidP="00477D1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6"/>
          <w:szCs w:val="26"/>
        </w:rPr>
        <w:lastRenderedPageBreak/>
        <w:t xml:space="preserve">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77D1C">
        <w:rPr>
          <w:rFonts w:ascii="Times New Roman" w:hAnsi="Times New Roman"/>
          <w:sz w:val="28"/>
          <w:szCs w:val="28"/>
        </w:rPr>
        <w:t>АДМИНИСТРАЦИЯ</w:t>
      </w:r>
    </w:p>
    <w:p w14:paraId="78713478" w14:textId="77777777" w:rsidR="00477D1C" w:rsidRPr="00477D1C" w:rsidRDefault="00477D1C" w:rsidP="00477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>ПОКАНАЕВСКОГО СЕЛЬСОВЕТА</w:t>
      </w:r>
    </w:p>
    <w:p w14:paraId="29F6CFB0" w14:textId="77777777" w:rsidR="00477D1C" w:rsidRPr="00477D1C" w:rsidRDefault="00477D1C" w:rsidP="00477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>НИЖНЕИНГАШСКОГО РАЙОНА</w:t>
      </w:r>
    </w:p>
    <w:p w14:paraId="7C8A6295" w14:textId="77777777" w:rsidR="00477D1C" w:rsidRPr="00477D1C" w:rsidRDefault="00477D1C" w:rsidP="00477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>КРАСНОЯРСКОГО КРАЯ</w:t>
      </w:r>
    </w:p>
    <w:p w14:paraId="63F4F18D" w14:textId="77777777" w:rsidR="00477D1C" w:rsidRPr="00477D1C" w:rsidRDefault="00477D1C" w:rsidP="00477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E39F24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255CF7A7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                                                Распоряжение</w:t>
      </w:r>
    </w:p>
    <w:p w14:paraId="7A9597C2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BE25D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           25.08.2023                   пос. Поканаевка                       № 15</w:t>
      </w:r>
    </w:p>
    <w:p w14:paraId="0F57F16A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D52B00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О порядке и сроках разработки проекта решения</w:t>
      </w:r>
    </w:p>
    <w:p w14:paraId="7BDF8161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Поканаевского сельского Совета депутатов</w:t>
      </w:r>
    </w:p>
    <w:p w14:paraId="48735309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«О бюджете Поканаевского сельсовета на 2024 год и плановый период 2025-2026 гг»</w:t>
      </w:r>
    </w:p>
    <w:p w14:paraId="0B455039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346E9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      В целях своевременной и качественной разработки проекта бюджета на 2024 год и плановый период 2025-2026 гг. в соответствии гл.20 «Основы составления проектов бюджета» Бюджетного кодекса РФ ст. 52., Устава Поканаевского сельсовета ст. 57«О бюджетном процессе в поселении»:</w:t>
      </w:r>
    </w:p>
    <w:p w14:paraId="4D645F4A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A88376" w14:textId="77777777" w:rsidR="00477D1C" w:rsidRPr="00477D1C" w:rsidRDefault="00477D1C" w:rsidP="00477D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Главному бухгалтеру администрации начать работу над составлением проекта бюджета на 2024 год и плановый период 2025-2026 гг.  </w:t>
      </w:r>
    </w:p>
    <w:p w14:paraId="41C7F6B8" w14:textId="77777777" w:rsidR="00477D1C" w:rsidRPr="00477D1C" w:rsidRDefault="00477D1C" w:rsidP="00477D1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>с 25.08.2023 года.</w:t>
      </w:r>
    </w:p>
    <w:p w14:paraId="2F50DB2B" w14:textId="77777777" w:rsidR="00477D1C" w:rsidRPr="00477D1C" w:rsidRDefault="00477D1C" w:rsidP="00477D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BF4D0CB" w14:textId="77777777" w:rsidR="00477D1C" w:rsidRPr="00477D1C" w:rsidRDefault="00477D1C" w:rsidP="00477D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>В срок до 13.10.2024 года предоставить проект бюджета на 2024 год и плановый период 2025-2026 гг.  в Совет депутатов Поканаевского сельсовета и финансовое управление Нижнеингашского района. Проект разместить в «Информационном вестнике».</w:t>
      </w:r>
    </w:p>
    <w:p w14:paraId="09FAE33A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EBD5A0" w14:textId="77777777" w:rsidR="00477D1C" w:rsidRPr="00477D1C" w:rsidRDefault="00477D1C" w:rsidP="00477D1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   </w:t>
      </w:r>
    </w:p>
    <w:p w14:paraId="0A6F45C0" w14:textId="77777777" w:rsidR="00477D1C" w:rsidRPr="00477D1C" w:rsidRDefault="00477D1C" w:rsidP="00477D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14:paraId="69D39C82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28052F" w14:textId="61F1F8B6" w:rsidR="00477D1C" w:rsidRPr="00477D1C" w:rsidRDefault="00477D1C" w:rsidP="00477D1C">
      <w:pPr>
        <w:tabs>
          <w:tab w:val="left" w:pos="10348"/>
          <w:tab w:val="left" w:pos="10490"/>
        </w:tabs>
        <w:suppressAutoHyphens/>
        <w:spacing w:after="0" w:line="100" w:lineRule="atLeast"/>
        <w:ind w:right="-1"/>
        <w:jc w:val="both"/>
        <w:rPr>
          <w:rFonts w:ascii="Times New Roman" w:hAnsi="Times New Roman"/>
          <w:sz w:val="28"/>
          <w:szCs w:val="20"/>
        </w:rPr>
      </w:pPr>
      <w:r w:rsidRPr="00477D1C">
        <w:rPr>
          <w:rFonts w:ascii="Times New Roman" w:hAnsi="Times New Roman"/>
          <w:sz w:val="28"/>
          <w:szCs w:val="20"/>
        </w:rPr>
        <w:t xml:space="preserve">     </w:t>
      </w:r>
      <w:r>
        <w:rPr>
          <w:rFonts w:ascii="Times New Roman" w:hAnsi="Times New Roman"/>
          <w:sz w:val="28"/>
          <w:szCs w:val="20"/>
        </w:rPr>
        <w:t>4</w:t>
      </w:r>
      <w:r w:rsidRPr="00477D1C">
        <w:rPr>
          <w:rFonts w:ascii="Times New Roman" w:hAnsi="Times New Roman"/>
          <w:sz w:val="28"/>
          <w:szCs w:val="20"/>
        </w:rPr>
        <w:t>. Распоряжение вступает в силу после его официального опубликования в «Информационном вестнике».</w:t>
      </w:r>
    </w:p>
    <w:p w14:paraId="785BD3BB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D6B048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5A408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E293B5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1C">
        <w:rPr>
          <w:rFonts w:ascii="Times New Roman" w:hAnsi="Times New Roman"/>
          <w:sz w:val="28"/>
          <w:szCs w:val="28"/>
        </w:rPr>
        <w:t xml:space="preserve">    Глава сельсовета                                             А.И. Калабурдин</w:t>
      </w:r>
    </w:p>
    <w:p w14:paraId="2B496790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6CCDD" w14:textId="77777777" w:rsidR="00477D1C" w:rsidRPr="00477D1C" w:rsidRDefault="00477D1C" w:rsidP="00477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38575" w14:textId="17BE140D" w:rsidR="00472385" w:rsidRDefault="00472385" w:rsidP="00477D1C">
      <w:pPr>
        <w:spacing w:after="0" w:line="256" w:lineRule="auto"/>
      </w:pPr>
    </w:p>
    <w:sectPr w:rsidR="004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5FF"/>
    <w:multiLevelType w:val="hybridMultilevel"/>
    <w:tmpl w:val="1B5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70E9"/>
    <w:multiLevelType w:val="hybridMultilevel"/>
    <w:tmpl w:val="25B04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9"/>
    <w:rsid w:val="00472385"/>
    <w:rsid w:val="00477D1C"/>
    <w:rsid w:val="00C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FA40"/>
  <w15:chartTrackingRefBased/>
  <w15:docId w15:val="{B9924814-5C96-47C5-93DA-F6EC09B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2023-09-13T06:01:00Z</dcterms:created>
  <dcterms:modified xsi:type="dcterms:W3CDTF">2023-09-13T06:04:00Z</dcterms:modified>
</cp:coreProperties>
</file>