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87" w:rsidRDefault="002E4787" w:rsidP="00DF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АДМИНИСТРАЦИЯ </w:t>
      </w:r>
    </w:p>
    <w:p w:rsidR="002E4787" w:rsidRDefault="002E4787" w:rsidP="00DF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ПОКАНАЕВСКОГО СЕЛЬСОВЕТА  </w:t>
      </w:r>
    </w:p>
    <w:p w:rsidR="002E4787" w:rsidRDefault="002E4787" w:rsidP="00DF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НИЖНЕИНГАШСКОГО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87" w:rsidRDefault="002E4787" w:rsidP="00DF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 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87" w:rsidRDefault="002E4787" w:rsidP="002E4787">
      <w:pPr>
        <w:rPr>
          <w:rFonts w:ascii="Times New Roman" w:hAnsi="Times New Roman" w:cs="Times New Roman"/>
          <w:sz w:val="28"/>
          <w:szCs w:val="28"/>
        </w:rPr>
      </w:pPr>
    </w:p>
    <w:p w:rsidR="002E4787" w:rsidRDefault="009D59AB" w:rsidP="002E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2E4787">
        <w:rPr>
          <w:rFonts w:ascii="Times New Roman" w:hAnsi="Times New Roman" w:cs="Times New Roman"/>
          <w:sz w:val="28"/>
          <w:szCs w:val="28"/>
        </w:rPr>
        <w:t xml:space="preserve">.2022                          П О С Т А Н О В Л Е Н И Е                  </w:t>
      </w:r>
      <w:r w:rsidR="002E4787" w:rsidRPr="00DF0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</w:p>
    <w:p w:rsidR="002E4787" w:rsidRDefault="002E4787" w:rsidP="002E4787">
      <w:pPr>
        <w:rPr>
          <w:rFonts w:ascii="Times New Roman" w:hAnsi="Times New Roman" w:cs="Times New Roman"/>
          <w:sz w:val="28"/>
          <w:szCs w:val="28"/>
        </w:rPr>
      </w:pPr>
    </w:p>
    <w:p w:rsidR="002E4787" w:rsidRDefault="002E4787" w:rsidP="00DF0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2022 по 2032 год</w:t>
      </w:r>
    </w:p>
    <w:p w:rsidR="002E4787" w:rsidRDefault="003F6FF4" w:rsidP="003F6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FF4">
        <w:rPr>
          <w:rFonts w:ascii="Times New Roman" w:hAnsi="Times New Roman" w:cs="Times New Roman"/>
          <w:sz w:val="28"/>
          <w:szCs w:val="28"/>
        </w:rPr>
        <w:t>В соответствии с пунктом 6 части 1статьи 6 Федерального закона от 27.07.2010 № 190 - ФЗ «О теплоснабжении», статьёй 14 Федерального закона от 06.10.2003 № 131- ФЗ «Об общих принципах организации местного самоуправления в Российской Федерации», подпунктом а, пункта 1, статьи 1 Закона Красноярского края от 15.10.2015 № 9-3724 «О закреплении вопросов местного значения за сельскими поселениями Красноярского края»,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5E36">
        <w:rPr>
          <w:rFonts w:ascii="Times New Roman" w:hAnsi="Times New Roman" w:cs="Times New Roman"/>
          <w:sz w:val="28"/>
          <w:szCs w:val="28"/>
        </w:rPr>
        <w:t>заключением по результатам публичных слушаний по проекту схемы теплоснабжения на территории Поканаевского сельсовета Нижнеингашского района Красноярского края от</w:t>
      </w:r>
      <w:r w:rsidR="00275E36" w:rsidRPr="00275E36">
        <w:rPr>
          <w:rFonts w:ascii="Times New Roman" w:hAnsi="Times New Roman" w:cs="Times New Roman"/>
          <w:sz w:val="28"/>
          <w:szCs w:val="28"/>
        </w:rPr>
        <w:t xml:space="preserve"> </w:t>
      </w:r>
      <w:r w:rsidR="009D59AB" w:rsidRPr="009D59AB">
        <w:rPr>
          <w:rFonts w:ascii="Times New Roman" w:hAnsi="Times New Roman" w:cs="Times New Roman"/>
          <w:sz w:val="28"/>
          <w:szCs w:val="28"/>
        </w:rPr>
        <w:t>19.09</w:t>
      </w:r>
      <w:r w:rsidR="00275E36" w:rsidRPr="009D59AB">
        <w:rPr>
          <w:rFonts w:ascii="Times New Roman" w:hAnsi="Times New Roman" w:cs="Times New Roman"/>
          <w:sz w:val="28"/>
          <w:szCs w:val="28"/>
        </w:rPr>
        <w:t>.</w:t>
      </w:r>
      <w:r w:rsidR="009D59AB" w:rsidRPr="009D59AB">
        <w:rPr>
          <w:rFonts w:ascii="Times New Roman" w:hAnsi="Times New Roman" w:cs="Times New Roman"/>
          <w:sz w:val="28"/>
          <w:szCs w:val="28"/>
        </w:rPr>
        <w:t>20</w:t>
      </w:r>
      <w:r w:rsidR="00275E36" w:rsidRPr="009D59AB">
        <w:rPr>
          <w:rFonts w:ascii="Times New Roman" w:hAnsi="Times New Roman" w:cs="Times New Roman"/>
          <w:sz w:val="28"/>
          <w:szCs w:val="28"/>
        </w:rPr>
        <w:t xml:space="preserve">22 </w:t>
      </w:r>
      <w:r w:rsidR="00275E36" w:rsidRPr="00275E36">
        <w:rPr>
          <w:rFonts w:ascii="Times New Roman" w:hAnsi="Times New Roman" w:cs="Times New Roman"/>
          <w:sz w:val="28"/>
          <w:szCs w:val="28"/>
        </w:rPr>
        <w:t xml:space="preserve">года, </w:t>
      </w:r>
      <w:r w:rsidR="002E4787">
        <w:rPr>
          <w:rFonts w:ascii="Times New Roman" w:hAnsi="Times New Roman" w:cs="Times New Roman"/>
          <w:sz w:val="28"/>
          <w:szCs w:val="28"/>
        </w:rPr>
        <w:t>руководствуясь Уставом Поканаевского сельсовета  Нижнеингашского района  Красноярского края ПОСТАНОВЛЯЮ:</w:t>
      </w:r>
    </w:p>
    <w:p w:rsidR="002E4787" w:rsidRPr="003F6FF4" w:rsidRDefault="00275E36" w:rsidP="00275E36">
      <w:pPr>
        <w:pStyle w:val="a4"/>
        <w:numPr>
          <w:ilvl w:val="0"/>
          <w:numId w:val="1"/>
        </w:numPr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схему теплоснабжения </w:t>
      </w:r>
      <w:r w:rsidR="002E4787" w:rsidRPr="003F6FF4">
        <w:rPr>
          <w:rFonts w:ascii="Times New Roman" w:hAnsi="Times New Roman" w:cs="Times New Roman"/>
          <w:sz w:val="28"/>
          <w:szCs w:val="28"/>
        </w:rPr>
        <w:t>Поканаевского сельсовета    Нижнеингашского района Красноярского края на период с 2022 по 2032 год</w:t>
      </w:r>
      <w:r w:rsidR="003F6FF4" w:rsidRPr="003F6FF4">
        <w:rPr>
          <w:rFonts w:ascii="Times New Roman" w:hAnsi="Times New Roman" w:cs="Times New Roman"/>
          <w:sz w:val="28"/>
          <w:szCs w:val="28"/>
        </w:rPr>
        <w:t>.</w:t>
      </w:r>
    </w:p>
    <w:p w:rsidR="00DF0425" w:rsidRDefault="00DF0425" w:rsidP="00DF0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</w:t>
      </w:r>
      <w:r w:rsidR="00BF1FAA" w:rsidRPr="00DF0425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="003F6FF4" w:rsidRPr="00DF0425">
        <w:rPr>
          <w:rFonts w:ascii="Times New Roman" w:hAnsi="Times New Roman" w:cs="Times New Roman"/>
          <w:sz w:val="28"/>
          <w:szCs w:val="28"/>
        </w:rPr>
        <w:t xml:space="preserve">остановление № 11 от 29.06.2017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2017 по 2021 и на период до 2032»  </w:t>
      </w:r>
    </w:p>
    <w:p w:rsidR="002E4787" w:rsidRPr="00DF0425" w:rsidRDefault="00DF0425" w:rsidP="00DF0425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5E36" w:rsidRPr="00DF0425">
        <w:rPr>
          <w:rFonts w:ascii="Times New Roman" w:hAnsi="Times New Roman" w:cs="Times New Roman"/>
          <w:sz w:val="28"/>
          <w:szCs w:val="28"/>
        </w:rPr>
        <w:t xml:space="preserve">    </w:t>
      </w:r>
      <w:r w:rsidR="002E4787" w:rsidRPr="00DF0425">
        <w:rPr>
          <w:rFonts w:ascii="Times New Roman" w:hAnsi="Times New Roman" w:cs="Times New Roman"/>
          <w:sz w:val="28"/>
          <w:szCs w:val="28"/>
        </w:rPr>
        <w:t>Постан</w:t>
      </w:r>
      <w:r w:rsidR="00275E36" w:rsidRPr="00DF0425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</w:t>
      </w:r>
      <w:r w:rsidR="002E4787" w:rsidRPr="00DF0425">
        <w:rPr>
          <w:rFonts w:ascii="Times New Roman" w:hAnsi="Times New Roman" w:cs="Times New Roman"/>
          <w:sz w:val="28"/>
          <w:szCs w:val="28"/>
        </w:rPr>
        <w:t>официального опубликования в «Информационном вестнике».</w:t>
      </w:r>
    </w:p>
    <w:p w:rsidR="002E4787" w:rsidRDefault="002E4787" w:rsidP="002E4787">
      <w:pPr>
        <w:rPr>
          <w:rFonts w:ascii="Times New Roman" w:hAnsi="Times New Roman" w:cs="Times New Roman"/>
          <w:sz w:val="28"/>
          <w:szCs w:val="28"/>
        </w:rPr>
      </w:pPr>
    </w:p>
    <w:p w:rsidR="002E4787" w:rsidRDefault="002E4787" w:rsidP="002E47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4787" w:rsidRDefault="002E4787" w:rsidP="002E47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А.</w:t>
      </w:r>
      <w:r w:rsidR="003F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F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Калабурдин </w:t>
      </w:r>
    </w:p>
    <w:p w:rsidR="002E4787" w:rsidRDefault="002E4787" w:rsidP="002E4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787" w:rsidRDefault="002E4787" w:rsidP="00DF0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0036F8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036F8" w:rsidRDefault="000036F8" w:rsidP="0000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Глава Поканаевского сельсовета</w:t>
      </w:r>
    </w:p>
    <w:p w:rsidR="000036F8" w:rsidRDefault="000036F8" w:rsidP="0000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________________А.</w:t>
      </w:r>
      <w:r w:rsidR="00AB58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AB58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Калабурдин</w:t>
      </w: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17">
        <w:rPr>
          <w:rFonts w:ascii="Times New Roman" w:hAnsi="Times New Roman" w:cs="Times New Roman"/>
          <w:b/>
          <w:sz w:val="28"/>
          <w:szCs w:val="28"/>
        </w:rPr>
        <w:t xml:space="preserve">СХЕМА ТЕПЛОСНАБЖЕНИЯ </w:t>
      </w: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17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17">
        <w:rPr>
          <w:rFonts w:ascii="Times New Roman" w:hAnsi="Times New Roman" w:cs="Times New Roman"/>
          <w:b/>
          <w:sz w:val="28"/>
          <w:szCs w:val="28"/>
        </w:rPr>
        <w:t xml:space="preserve">НИЖНЕИНГАШСКОГО </w:t>
      </w:r>
      <w:proofErr w:type="gramStart"/>
      <w:r w:rsidRPr="00303C17">
        <w:rPr>
          <w:rFonts w:ascii="Times New Roman" w:hAnsi="Times New Roman" w:cs="Times New Roman"/>
          <w:b/>
          <w:sz w:val="28"/>
          <w:szCs w:val="28"/>
        </w:rPr>
        <w:t>РАЙОНА  КРАСНОЯРСКОГО</w:t>
      </w:r>
      <w:proofErr w:type="gramEnd"/>
      <w:r w:rsidRPr="00303C17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2E4787" w:rsidRDefault="002E4787" w:rsidP="002E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03C17"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r w:rsidRPr="00BF1FAA">
        <w:rPr>
          <w:rFonts w:ascii="Times New Roman" w:hAnsi="Times New Roman" w:cs="Times New Roman"/>
          <w:b/>
          <w:sz w:val="28"/>
          <w:szCs w:val="28"/>
        </w:rPr>
        <w:t>с 2022 по 2032 год</w:t>
      </w:r>
    </w:p>
    <w:p w:rsidR="000036F8" w:rsidRDefault="000036F8" w:rsidP="002E4787">
      <w:pPr>
        <w:rPr>
          <w:rFonts w:ascii="Times New Roman" w:hAnsi="Times New Roman" w:cs="Times New Roman"/>
          <w:b/>
          <w:sz w:val="28"/>
          <w:szCs w:val="28"/>
        </w:rPr>
      </w:pPr>
    </w:p>
    <w:p w:rsidR="000036F8" w:rsidRDefault="000036F8" w:rsidP="002E4787">
      <w:pPr>
        <w:rPr>
          <w:rFonts w:ascii="Times New Roman" w:hAnsi="Times New Roman" w:cs="Times New Roman"/>
          <w:b/>
          <w:sz w:val="28"/>
          <w:szCs w:val="28"/>
        </w:rPr>
      </w:pPr>
    </w:p>
    <w:p w:rsidR="000036F8" w:rsidRDefault="000036F8" w:rsidP="002E4787">
      <w:pPr>
        <w:rPr>
          <w:rFonts w:ascii="Times New Roman" w:hAnsi="Times New Roman" w:cs="Times New Roman"/>
          <w:b/>
          <w:sz w:val="28"/>
          <w:szCs w:val="28"/>
        </w:rPr>
      </w:pPr>
    </w:p>
    <w:p w:rsidR="000036F8" w:rsidRDefault="000036F8" w:rsidP="002E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Обосновывающие материалы к схеме теплоснабжения.</w:t>
      </w:r>
    </w:p>
    <w:p w:rsidR="000036F8" w:rsidRDefault="000036F8" w:rsidP="002E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Существующее положение в сфере производства, </w:t>
      </w:r>
    </w:p>
    <w:p w:rsidR="000036F8" w:rsidRPr="000036F8" w:rsidRDefault="000036F8" w:rsidP="002E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передачи и потребления тепловой энергии</w:t>
      </w: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87" w:rsidRPr="00303C17" w:rsidRDefault="002E4787" w:rsidP="00145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4787" w:rsidRPr="00303C17" w:rsidRDefault="002E4787" w:rsidP="003C5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87" w:rsidRPr="004A00BF" w:rsidRDefault="00BD1E5D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>1 ОБЩАЯ ЧАСТЬ</w:t>
      </w:r>
    </w:p>
    <w:p w:rsidR="002E4787" w:rsidRPr="004A00BF" w:rsidRDefault="003008FE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>1.1 Территория и климат</w:t>
      </w: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2E4787" w:rsidP="004A00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 xml:space="preserve">Поселок Поканаевка расположен в восточной части Нижнеингашского района, расстояние от районного центра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. Нижний Ингаш составляет – </w:t>
      </w:r>
      <w:smartTag w:uri="urn:schemas-microsoft-com:office:smarttags" w:element="metricconverter">
        <w:smartTagPr>
          <w:attr w:name="ProductID" w:val="110 км"/>
        </w:smartTagPr>
        <w:r w:rsidRPr="004A00BF">
          <w:rPr>
            <w:rFonts w:ascii="Times New Roman" w:hAnsi="Times New Roman" w:cs="Times New Roman"/>
            <w:sz w:val="26"/>
            <w:szCs w:val="26"/>
          </w:rPr>
          <w:t>110 км</w:t>
        </w:r>
      </w:smartTag>
      <w:r w:rsidRPr="004A00BF">
        <w:rPr>
          <w:rFonts w:ascii="Times New Roman" w:hAnsi="Times New Roman" w:cs="Times New Roman"/>
          <w:sz w:val="26"/>
          <w:szCs w:val="26"/>
        </w:rPr>
        <w:t xml:space="preserve">, до краевого центра – </w:t>
      </w:r>
      <w:smartTag w:uri="urn:schemas-microsoft-com:office:smarttags" w:element="metricconverter">
        <w:smartTagPr>
          <w:attr w:name="ProductID" w:val="420 км"/>
        </w:smartTagPr>
        <w:r w:rsidRPr="004A00BF">
          <w:rPr>
            <w:rFonts w:ascii="Times New Roman" w:hAnsi="Times New Roman" w:cs="Times New Roman"/>
            <w:sz w:val="26"/>
            <w:szCs w:val="26"/>
          </w:rPr>
          <w:t>420 км</w:t>
        </w:r>
      </w:smartTag>
      <w:r w:rsidRPr="004A00BF">
        <w:rPr>
          <w:rFonts w:ascii="Times New Roman" w:hAnsi="Times New Roman" w:cs="Times New Roman"/>
          <w:sz w:val="26"/>
          <w:szCs w:val="26"/>
        </w:rPr>
        <w:t xml:space="preserve">. На севере территория Поканаевского сельсовета граничит с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Тиличетским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сельским поселением, на северо-западе с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Абанским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районом, на западе с Александровским сельским поселением, на юге – с Канифольненским сельским поселением, на юго-востоке и востоке – с Иркутской областью. В состав террит</w:t>
      </w:r>
      <w:r w:rsidR="00D35422">
        <w:rPr>
          <w:rFonts w:ascii="Times New Roman" w:hAnsi="Times New Roman" w:cs="Times New Roman"/>
          <w:sz w:val="26"/>
          <w:szCs w:val="26"/>
        </w:rPr>
        <w:t>ории входят 4 населенных пункта</w:t>
      </w:r>
      <w:r w:rsidRPr="004A00BF">
        <w:rPr>
          <w:rFonts w:ascii="Times New Roman" w:hAnsi="Times New Roman" w:cs="Times New Roman"/>
          <w:sz w:val="26"/>
          <w:szCs w:val="26"/>
        </w:rPr>
        <w:t>: поселок Кедровый, поселок Сосновка, поселок Южная Тунгуска, поселок Поканаевка. Административным центр</w:t>
      </w:r>
      <w:r w:rsidR="004C496D" w:rsidRPr="004A00BF">
        <w:rPr>
          <w:rFonts w:ascii="Times New Roman" w:hAnsi="Times New Roman" w:cs="Times New Roman"/>
          <w:sz w:val="26"/>
          <w:szCs w:val="26"/>
        </w:rPr>
        <w:t>ом является поселок Поканаевка.</w:t>
      </w:r>
      <w:r w:rsidR="00D35422">
        <w:rPr>
          <w:rFonts w:ascii="Times New Roman" w:hAnsi="Times New Roman" w:cs="Times New Roman"/>
          <w:sz w:val="26"/>
          <w:szCs w:val="26"/>
        </w:rPr>
        <w:t xml:space="preserve"> </w:t>
      </w:r>
      <w:r w:rsidRPr="004A00BF">
        <w:rPr>
          <w:rFonts w:ascii="Times New Roman" w:hAnsi="Times New Roman" w:cs="Times New Roman"/>
          <w:sz w:val="26"/>
          <w:szCs w:val="26"/>
        </w:rPr>
        <w:t>Численность постоян</w:t>
      </w:r>
      <w:r w:rsidR="00F562CA" w:rsidRPr="004A00BF">
        <w:rPr>
          <w:rFonts w:ascii="Times New Roman" w:hAnsi="Times New Roman" w:cs="Times New Roman"/>
          <w:sz w:val="26"/>
          <w:szCs w:val="26"/>
        </w:rPr>
        <w:t>ного</w:t>
      </w:r>
      <w:r w:rsidR="001F6A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496D" w:rsidRPr="004A00BF">
        <w:rPr>
          <w:rFonts w:ascii="Times New Roman" w:hAnsi="Times New Roman" w:cs="Times New Roman"/>
          <w:sz w:val="26"/>
          <w:szCs w:val="26"/>
        </w:rPr>
        <w:t xml:space="preserve">фактического </w:t>
      </w:r>
      <w:r w:rsidR="00F562CA" w:rsidRPr="004A00BF">
        <w:rPr>
          <w:rFonts w:ascii="Times New Roman" w:hAnsi="Times New Roman" w:cs="Times New Roman"/>
          <w:sz w:val="26"/>
          <w:szCs w:val="26"/>
        </w:rPr>
        <w:t xml:space="preserve"> проживающего</w:t>
      </w:r>
      <w:proofErr w:type="gramEnd"/>
      <w:r w:rsidR="00F562CA" w:rsidRPr="004A00BF">
        <w:rPr>
          <w:rFonts w:ascii="Times New Roman" w:hAnsi="Times New Roman" w:cs="Times New Roman"/>
          <w:sz w:val="26"/>
          <w:szCs w:val="26"/>
        </w:rPr>
        <w:t xml:space="preserve"> населения по состоянию 2022</w:t>
      </w:r>
      <w:r w:rsidRPr="004A00BF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F562CA" w:rsidRPr="004A00BF">
        <w:rPr>
          <w:rFonts w:ascii="Times New Roman" w:hAnsi="Times New Roman" w:cs="Times New Roman"/>
          <w:sz w:val="26"/>
          <w:szCs w:val="26"/>
        </w:rPr>
        <w:t xml:space="preserve">281 </w:t>
      </w:r>
      <w:r w:rsidRPr="004A00BF">
        <w:rPr>
          <w:rFonts w:ascii="Times New Roman" w:hAnsi="Times New Roman" w:cs="Times New Roman"/>
          <w:sz w:val="26"/>
          <w:szCs w:val="26"/>
        </w:rPr>
        <w:t xml:space="preserve">человек. Население многонациональное. Климат территории </w:t>
      </w:r>
      <w:r w:rsidR="00F562CA" w:rsidRPr="004A00BF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4A00BF">
        <w:rPr>
          <w:rFonts w:ascii="Times New Roman" w:hAnsi="Times New Roman" w:cs="Times New Roman"/>
          <w:sz w:val="26"/>
          <w:szCs w:val="26"/>
        </w:rPr>
        <w:t xml:space="preserve"> резко континентальный с продолжительной суровой, малоснежной зимой и коротким жарким летом.</w:t>
      </w:r>
    </w:p>
    <w:p w:rsidR="002E4787" w:rsidRPr="004A00BF" w:rsidRDefault="002E4787" w:rsidP="004A00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Зимой на территории поселка преобладающими являются среднесуточные темпер</w:t>
      </w:r>
      <w:r w:rsidR="00F562CA" w:rsidRPr="004A00BF">
        <w:rPr>
          <w:rFonts w:ascii="Times New Roman" w:hAnsi="Times New Roman" w:cs="Times New Roman"/>
          <w:sz w:val="26"/>
          <w:szCs w:val="26"/>
        </w:rPr>
        <w:t>атуры в пределах от -10˚С до -45</w:t>
      </w:r>
      <w:r w:rsidRPr="004A00BF">
        <w:rPr>
          <w:rFonts w:ascii="Times New Roman" w:hAnsi="Times New Roman" w:cs="Times New Roman"/>
          <w:sz w:val="26"/>
          <w:szCs w:val="26"/>
        </w:rPr>
        <w:t>˚С.</w:t>
      </w:r>
    </w:p>
    <w:p w:rsidR="002E4787" w:rsidRPr="004A00BF" w:rsidRDefault="002E4787" w:rsidP="004A0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 xml:space="preserve">Территория населенных пунктов поселка Поканаевка представлена индивидуальной жилой застройкой, малоэтажной жилой застройкой </w:t>
      </w:r>
      <w:r w:rsidRPr="004A00BF">
        <w:rPr>
          <w:rFonts w:ascii="Times New Roman" w:hAnsi="Times New Roman" w:cs="Times New Roman"/>
          <w:sz w:val="26"/>
          <w:szCs w:val="26"/>
        </w:rPr>
        <w:br/>
        <w:t xml:space="preserve">с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приквартирными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участками, мал</w:t>
      </w:r>
      <w:r w:rsidR="008C3A1D" w:rsidRPr="004A00BF">
        <w:rPr>
          <w:rFonts w:ascii="Times New Roman" w:hAnsi="Times New Roman" w:cs="Times New Roman"/>
          <w:sz w:val="26"/>
          <w:szCs w:val="26"/>
        </w:rPr>
        <w:t>оэтажной многоквартирной жилой зас</w:t>
      </w:r>
      <w:r w:rsidRPr="004A00BF">
        <w:rPr>
          <w:rFonts w:ascii="Times New Roman" w:hAnsi="Times New Roman" w:cs="Times New Roman"/>
          <w:sz w:val="26"/>
          <w:szCs w:val="26"/>
        </w:rPr>
        <w:t xml:space="preserve">тройкой </w:t>
      </w:r>
      <w:r w:rsidR="008C3A1D" w:rsidRPr="004A00BF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8C3A1D" w:rsidRPr="004A00BF">
        <w:rPr>
          <w:rFonts w:ascii="Times New Roman" w:hAnsi="Times New Roman" w:cs="Times New Roman"/>
          <w:sz w:val="26"/>
          <w:szCs w:val="26"/>
        </w:rPr>
        <w:t>приквартирными</w:t>
      </w:r>
      <w:proofErr w:type="spellEnd"/>
      <w:r w:rsidR="008C3A1D" w:rsidRPr="004A00BF">
        <w:rPr>
          <w:rFonts w:ascii="Times New Roman" w:hAnsi="Times New Roman" w:cs="Times New Roman"/>
          <w:sz w:val="26"/>
          <w:szCs w:val="26"/>
        </w:rPr>
        <w:t xml:space="preserve"> участками. </w:t>
      </w:r>
      <w:r w:rsidRPr="004A00BF">
        <w:rPr>
          <w:rFonts w:ascii="Times New Roman" w:hAnsi="Times New Roman" w:cs="Times New Roman"/>
          <w:sz w:val="26"/>
          <w:szCs w:val="26"/>
        </w:rPr>
        <w:t xml:space="preserve">Из общественных зданий и сооружений на территории п. Поканаевка находятся: Администрация </w:t>
      </w:r>
      <w:r w:rsidR="008C3A1D" w:rsidRPr="004A00BF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4A00BF">
        <w:rPr>
          <w:rFonts w:ascii="Times New Roman" w:hAnsi="Times New Roman" w:cs="Times New Roman"/>
          <w:sz w:val="26"/>
          <w:szCs w:val="26"/>
        </w:rPr>
        <w:t xml:space="preserve">, ФАП, </w:t>
      </w:r>
      <w:r w:rsidR="00CC22C9" w:rsidRPr="004A00BF">
        <w:rPr>
          <w:rFonts w:ascii="Times New Roman" w:hAnsi="Times New Roman" w:cs="Times New Roman"/>
          <w:sz w:val="26"/>
          <w:szCs w:val="26"/>
        </w:rPr>
        <w:t xml:space="preserve">сельский </w:t>
      </w:r>
      <w:r w:rsidR="00D35422">
        <w:rPr>
          <w:rFonts w:ascii="Times New Roman" w:hAnsi="Times New Roman" w:cs="Times New Roman"/>
          <w:sz w:val="26"/>
          <w:szCs w:val="26"/>
        </w:rPr>
        <w:t>Д</w:t>
      </w:r>
      <w:r w:rsidRPr="004A00BF">
        <w:rPr>
          <w:rFonts w:ascii="Times New Roman" w:hAnsi="Times New Roman" w:cs="Times New Roman"/>
          <w:sz w:val="26"/>
          <w:szCs w:val="26"/>
        </w:rPr>
        <w:t xml:space="preserve">ом культуры, библиотека, а также </w:t>
      </w:r>
      <w:r w:rsidR="008C3A1D" w:rsidRPr="004A00BF">
        <w:rPr>
          <w:rFonts w:ascii="Times New Roman" w:hAnsi="Times New Roman" w:cs="Times New Roman"/>
          <w:sz w:val="26"/>
          <w:szCs w:val="26"/>
        </w:rPr>
        <w:t>школа</w:t>
      </w:r>
      <w:r w:rsidRPr="004A00BF">
        <w:rPr>
          <w:rFonts w:ascii="Times New Roman" w:hAnsi="Times New Roman" w:cs="Times New Roman"/>
          <w:sz w:val="26"/>
          <w:szCs w:val="26"/>
        </w:rPr>
        <w:t xml:space="preserve">, </w:t>
      </w:r>
      <w:r w:rsidR="008C3A1D" w:rsidRPr="004A00BF">
        <w:rPr>
          <w:rFonts w:ascii="Times New Roman" w:hAnsi="Times New Roman" w:cs="Times New Roman"/>
          <w:sz w:val="26"/>
          <w:szCs w:val="26"/>
        </w:rPr>
        <w:t>объекты торговли</w:t>
      </w:r>
      <w:r w:rsidRPr="004A00BF">
        <w:rPr>
          <w:rFonts w:ascii="Times New Roman" w:hAnsi="Times New Roman" w:cs="Times New Roman"/>
          <w:sz w:val="26"/>
          <w:szCs w:val="26"/>
        </w:rPr>
        <w:t xml:space="preserve">. В основном все социально значимые объекты расположены в </w:t>
      </w:r>
      <w:r w:rsidR="00CC22C9" w:rsidRPr="004A00BF">
        <w:rPr>
          <w:rFonts w:ascii="Times New Roman" w:hAnsi="Times New Roman" w:cs="Times New Roman"/>
          <w:sz w:val="26"/>
          <w:szCs w:val="26"/>
        </w:rPr>
        <w:t>центральной части п. Поканаевка.</w:t>
      </w:r>
    </w:p>
    <w:p w:rsidR="00CC22C9" w:rsidRPr="004A00BF" w:rsidRDefault="00CC22C9" w:rsidP="002E4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1.2 Существующее положение в сфере теплоснабжения</w:t>
      </w: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В настоящее время на территории посе</w:t>
      </w:r>
      <w:r w:rsidR="001C6566" w:rsidRPr="004A00BF">
        <w:rPr>
          <w:rFonts w:ascii="Times New Roman" w:hAnsi="Times New Roman" w:cs="Times New Roman"/>
          <w:sz w:val="26"/>
          <w:szCs w:val="26"/>
        </w:rPr>
        <w:t xml:space="preserve">лка Поканаевка Нижнеингашского </w:t>
      </w:r>
      <w:r w:rsidRPr="004A00BF">
        <w:rPr>
          <w:rFonts w:ascii="Times New Roman" w:hAnsi="Times New Roman" w:cs="Times New Roman"/>
          <w:sz w:val="26"/>
          <w:szCs w:val="26"/>
        </w:rPr>
        <w:t>района, Красноярского края, существует</w:t>
      </w:r>
      <w:r w:rsidR="00884318" w:rsidRPr="004A00BF">
        <w:rPr>
          <w:rFonts w:ascii="Times New Roman" w:hAnsi="Times New Roman" w:cs="Times New Roman"/>
          <w:sz w:val="26"/>
          <w:szCs w:val="26"/>
        </w:rPr>
        <w:t xml:space="preserve"> централизованная и </w:t>
      </w:r>
      <w:r w:rsidR="00BD1E5D" w:rsidRPr="004A00BF">
        <w:rPr>
          <w:rFonts w:ascii="Times New Roman" w:hAnsi="Times New Roman" w:cs="Times New Roman"/>
          <w:sz w:val="26"/>
          <w:szCs w:val="26"/>
        </w:rPr>
        <w:t>преобладающая</w:t>
      </w:r>
      <w:r w:rsidRPr="004A00BF">
        <w:rPr>
          <w:rFonts w:ascii="Times New Roman" w:hAnsi="Times New Roman" w:cs="Times New Roman"/>
          <w:sz w:val="26"/>
          <w:szCs w:val="26"/>
        </w:rPr>
        <w:t xml:space="preserve"> децентрализованная система теплоснабжения.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В поселке имеется котельные общей производительно</w:t>
      </w:r>
      <w:r w:rsidR="00884318" w:rsidRPr="004A00BF">
        <w:rPr>
          <w:rFonts w:ascii="Times New Roman" w:hAnsi="Times New Roman" w:cs="Times New Roman"/>
          <w:sz w:val="26"/>
          <w:szCs w:val="26"/>
        </w:rPr>
        <w:t xml:space="preserve">стью по подключенной нагрузке </w:t>
      </w:r>
      <w:r w:rsidRPr="004A00BF">
        <w:rPr>
          <w:rFonts w:ascii="Times New Roman" w:hAnsi="Times New Roman" w:cs="Times New Roman"/>
          <w:sz w:val="26"/>
          <w:szCs w:val="26"/>
        </w:rPr>
        <w:t xml:space="preserve"> 0,94 Гкал/ч.   Котельная расположенная по улице Пролетарской 22 «а» обслуживает  ФАП, администрацию  поселка Поканаевка,   МКУК «ЦКС поселка Поканаевка» и  два   2-х этажных кирпичных  дома. Котельная , расположенная по улице Октябрьская 3 «а» , обслуживает МБУО «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Поканаевская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СОШ» , интернат</w:t>
      </w:r>
      <w:r w:rsidR="00884318" w:rsidRPr="004A00BF">
        <w:rPr>
          <w:rFonts w:ascii="Times New Roman" w:hAnsi="Times New Roman" w:cs="Times New Roman"/>
          <w:sz w:val="26"/>
          <w:szCs w:val="26"/>
        </w:rPr>
        <w:t>,</w:t>
      </w:r>
      <w:r w:rsidRPr="004A00BF">
        <w:rPr>
          <w:rFonts w:ascii="Times New Roman" w:hAnsi="Times New Roman" w:cs="Times New Roman"/>
          <w:sz w:val="26"/>
          <w:szCs w:val="26"/>
        </w:rPr>
        <w:t xml:space="preserve"> гараж и здание в котором расположена  библиотека, почта.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lastRenderedPageBreak/>
        <w:t>Основной жилой фонд поселка снабжается теплом от поквартирных источников тепла (печи, котлы).</w:t>
      </w:r>
    </w:p>
    <w:p w:rsidR="002E4787" w:rsidRPr="004A00BF" w:rsidRDefault="002E4787" w:rsidP="004A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На территории поселка осуществляет производство и передачу тепловой</w:t>
      </w:r>
      <w:r w:rsidR="003008FE" w:rsidRPr="004A00BF">
        <w:rPr>
          <w:rFonts w:ascii="Times New Roman" w:hAnsi="Times New Roman" w:cs="Times New Roman"/>
          <w:sz w:val="26"/>
          <w:szCs w:val="26"/>
        </w:rPr>
        <w:t xml:space="preserve"> энергии </w:t>
      </w:r>
      <w:proofErr w:type="spellStart"/>
      <w:r w:rsidR="003008FE" w:rsidRPr="004A00BF">
        <w:rPr>
          <w:rFonts w:ascii="Times New Roman" w:hAnsi="Times New Roman" w:cs="Times New Roman"/>
          <w:sz w:val="26"/>
          <w:szCs w:val="26"/>
        </w:rPr>
        <w:t>Поканаевская</w:t>
      </w:r>
      <w:proofErr w:type="spellEnd"/>
      <w:r w:rsidR="003008FE" w:rsidRPr="004A00BF">
        <w:rPr>
          <w:rFonts w:ascii="Times New Roman" w:hAnsi="Times New Roman" w:cs="Times New Roman"/>
          <w:sz w:val="26"/>
          <w:szCs w:val="26"/>
        </w:rPr>
        <w:t xml:space="preserve"> средняя школа</w:t>
      </w:r>
      <w:r w:rsidR="001C6566" w:rsidRPr="004A00BF">
        <w:rPr>
          <w:rFonts w:ascii="Times New Roman" w:hAnsi="Times New Roman" w:cs="Times New Roman"/>
          <w:sz w:val="26"/>
          <w:szCs w:val="26"/>
        </w:rPr>
        <w:t xml:space="preserve">, и </w:t>
      </w:r>
      <w:r w:rsidRPr="004A00BF">
        <w:rPr>
          <w:rFonts w:ascii="Times New Roman" w:hAnsi="Times New Roman" w:cs="Times New Roman"/>
          <w:sz w:val="26"/>
          <w:szCs w:val="26"/>
        </w:rPr>
        <w:t xml:space="preserve">по возмещению затрат Администрация </w:t>
      </w:r>
      <w:r w:rsidR="005C7326" w:rsidRPr="004A00BF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4A00BF">
        <w:rPr>
          <w:rFonts w:ascii="Times New Roman" w:hAnsi="Times New Roman" w:cs="Times New Roman"/>
          <w:sz w:val="26"/>
          <w:szCs w:val="26"/>
        </w:rPr>
        <w:t>. Они выполняют производство тепловой энергии и передачу ее, обеспечивая теплоснабжением жилые и а</w:t>
      </w:r>
      <w:r w:rsidR="004A00BF">
        <w:rPr>
          <w:rFonts w:ascii="Times New Roman" w:hAnsi="Times New Roman" w:cs="Times New Roman"/>
          <w:sz w:val="26"/>
          <w:szCs w:val="26"/>
        </w:rPr>
        <w:t>дминистративные здания поселка.</w:t>
      </w:r>
      <w:r w:rsidRPr="004A00BF">
        <w:rPr>
          <w:rFonts w:ascii="Times New Roman" w:hAnsi="Times New Roman" w:cs="Times New Roman"/>
          <w:sz w:val="26"/>
          <w:szCs w:val="26"/>
        </w:rPr>
        <w:t xml:space="preserve"> Схема расположения существующих источников тепловой энергии и зоны их действия представлена в приложении В.</w:t>
      </w: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1.2.1 Общая характеристика систем теплоснабжения</w:t>
      </w: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4318" w:rsidRPr="004A00BF" w:rsidRDefault="00884318" w:rsidP="0088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В поселке Южная Тунгуска, Кедровый,  преобладает децентрализованное теплоснабжение от индивидуальных источников теплоснабжения.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В п</w:t>
      </w:r>
      <w:r w:rsidR="00884318" w:rsidRPr="004A00BF">
        <w:rPr>
          <w:rFonts w:ascii="Times New Roman" w:hAnsi="Times New Roman" w:cs="Times New Roman"/>
          <w:sz w:val="26"/>
          <w:szCs w:val="26"/>
        </w:rPr>
        <w:t xml:space="preserve">оселке Поканаевка имеется </w:t>
      </w:r>
      <w:r w:rsidRPr="004A00BF">
        <w:rPr>
          <w:rFonts w:ascii="Times New Roman" w:hAnsi="Times New Roman" w:cs="Times New Roman"/>
          <w:sz w:val="26"/>
          <w:szCs w:val="26"/>
        </w:rPr>
        <w:t xml:space="preserve">централизованное теплоснабжение от </w:t>
      </w:r>
      <w:r w:rsidR="00884318" w:rsidRPr="004A00BF">
        <w:rPr>
          <w:rFonts w:ascii="Times New Roman" w:hAnsi="Times New Roman" w:cs="Times New Roman"/>
          <w:sz w:val="26"/>
          <w:szCs w:val="26"/>
        </w:rPr>
        <w:t>котельных</w:t>
      </w:r>
      <w:r w:rsidRPr="004A00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Всего на территории сельсовета работают две котельные, четыре котла: КВр-0,4</w:t>
      </w:r>
      <w:r w:rsidR="001F6A00">
        <w:rPr>
          <w:rFonts w:ascii="Times New Roman" w:hAnsi="Times New Roman" w:cs="Times New Roman"/>
          <w:sz w:val="26"/>
          <w:szCs w:val="26"/>
        </w:rPr>
        <w:t xml:space="preserve">- 2 </w:t>
      </w:r>
      <w:proofErr w:type="spellStart"/>
      <w:r w:rsidR="001F6A00"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="001F6A00">
        <w:rPr>
          <w:rFonts w:ascii="Times New Roman" w:hAnsi="Times New Roman" w:cs="Times New Roman"/>
          <w:sz w:val="26"/>
          <w:szCs w:val="26"/>
        </w:rPr>
        <w:t xml:space="preserve">,  и </w:t>
      </w:r>
      <w:proofErr w:type="spellStart"/>
      <w:r w:rsidR="001F6A00">
        <w:rPr>
          <w:rFonts w:ascii="Times New Roman" w:hAnsi="Times New Roman" w:cs="Times New Roman"/>
          <w:sz w:val="26"/>
          <w:szCs w:val="26"/>
        </w:rPr>
        <w:t>самосварные</w:t>
      </w:r>
      <w:proofErr w:type="spellEnd"/>
      <w:r w:rsidR="001F6A00">
        <w:rPr>
          <w:rFonts w:ascii="Times New Roman" w:hAnsi="Times New Roman" w:cs="Times New Roman"/>
          <w:sz w:val="26"/>
          <w:szCs w:val="26"/>
        </w:rPr>
        <w:t xml:space="preserve"> – 2 </w:t>
      </w:r>
      <w:proofErr w:type="spellStart"/>
      <w:r w:rsidR="001F6A00"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>,  работают на угле, ручная загрузка.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Сети теплоснабжения представлены в двухтрубном исполнении, материал сталь, диаметр 50. Протяженность сети составляет 0,365 км. Прокл</w:t>
      </w:r>
      <w:r w:rsidR="00313E54" w:rsidRPr="004A00BF">
        <w:rPr>
          <w:rFonts w:ascii="Times New Roman" w:hAnsi="Times New Roman" w:cs="Times New Roman"/>
          <w:sz w:val="26"/>
          <w:szCs w:val="26"/>
        </w:rPr>
        <w:t>адка сети имеет подземное (0,145</w:t>
      </w:r>
      <w:r w:rsidRPr="004A00BF">
        <w:rPr>
          <w:rFonts w:ascii="Times New Roman" w:hAnsi="Times New Roman" w:cs="Times New Roman"/>
          <w:sz w:val="26"/>
          <w:szCs w:val="26"/>
        </w:rPr>
        <w:t xml:space="preserve"> км) исполнение. </w:t>
      </w:r>
    </w:p>
    <w:p w:rsidR="002E4787" w:rsidRPr="001F6A00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00">
        <w:rPr>
          <w:rFonts w:ascii="Times New Roman" w:hAnsi="Times New Roman" w:cs="Times New Roman"/>
          <w:sz w:val="26"/>
          <w:szCs w:val="26"/>
        </w:rPr>
        <w:t>Источники центрального теплоснабжения и тепловые сети вместе с правами пол</w:t>
      </w:r>
      <w:r w:rsidR="00186DEB" w:rsidRPr="001F6A00">
        <w:rPr>
          <w:rFonts w:ascii="Times New Roman" w:hAnsi="Times New Roman" w:cs="Times New Roman"/>
          <w:sz w:val="26"/>
          <w:szCs w:val="26"/>
        </w:rPr>
        <w:t>ьзования переданы по Акту приема-передачи от ФГУП «Красноярская железная дорога» на баланс</w:t>
      </w:r>
      <w:r w:rsidRPr="001F6A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DEB" w:rsidRPr="001F6A00">
        <w:rPr>
          <w:rFonts w:ascii="Times New Roman" w:hAnsi="Times New Roman" w:cs="Times New Roman"/>
          <w:sz w:val="26"/>
          <w:szCs w:val="26"/>
        </w:rPr>
        <w:t>Поканаевской</w:t>
      </w:r>
      <w:proofErr w:type="spellEnd"/>
      <w:r w:rsidR="00186DEB" w:rsidRPr="001F6A00">
        <w:rPr>
          <w:rFonts w:ascii="Times New Roman" w:hAnsi="Times New Roman" w:cs="Times New Roman"/>
          <w:sz w:val="26"/>
          <w:szCs w:val="26"/>
        </w:rPr>
        <w:t xml:space="preserve"> поселковой администрации от 24.10.2003 года</w:t>
      </w:r>
      <w:r w:rsidRPr="001F6A00">
        <w:rPr>
          <w:rFonts w:ascii="Times New Roman" w:hAnsi="Times New Roman" w:cs="Times New Roman"/>
          <w:sz w:val="26"/>
          <w:szCs w:val="26"/>
        </w:rPr>
        <w:t xml:space="preserve"> для осуществления деятельности по теплоснабжению потребителей.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1.2.2 Установленная и располагаемая мощность </w:t>
      </w:r>
      <w:proofErr w:type="spellStart"/>
      <w:r w:rsidRPr="004A00BF">
        <w:rPr>
          <w:rFonts w:ascii="Times New Roman" w:hAnsi="Times New Roman" w:cs="Times New Roman"/>
          <w:b/>
          <w:bCs/>
          <w:sz w:val="26"/>
          <w:szCs w:val="26"/>
        </w:rPr>
        <w:t>энергоисточников</w:t>
      </w:r>
      <w:proofErr w:type="spellEnd"/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sz w:val="26"/>
          <w:szCs w:val="26"/>
        </w:rPr>
        <w:t>Котельная №1</w:t>
      </w:r>
      <w:r w:rsidRPr="004A00BF">
        <w:rPr>
          <w:rFonts w:ascii="Times New Roman" w:hAnsi="Times New Roman" w:cs="Times New Roman"/>
          <w:sz w:val="26"/>
          <w:szCs w:val="26"/>
        </w:rPr>
        <w:t xml:space="preserve"> имеет два водогрейных котла: КВр-0,4  и 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самосварной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>,  и обеспечивает теплом абонентов по улице  Пролетарская., административное здание, ФА</w:t>
      </w:r>
      <w:r w:rsidR="00BD1E5D" w:rsidRPr="004A00BF">
        <w:rPr>
          <w:rFonts w:ascii="Times New Roman" w:hAnsi="Times New Roman" w:cs="Times New Roman"/>
          <w:sz w:val="26"/>
          <w:szCs w:val="26"/>
        </w:rPr>
        <w:t>П, Сельский дом культуры</w:t>
      </w:r>
      <w:r w:rsidRPr="004A00BF">
        <w:rPr>
          <w:rFonts w:ascii="Times New Roman" w:hAnsi="Times New Roman" w:cs="Times New Roman"/>
          <w:sz w:val="26"/>
          <w:szCs w:val="26"/>
        </w:rPr>
        <w:t>.   Общая установленная мощность котельной составляет 0,45 Гкал/г. Рабочая температу</w:t>
      </w:r>
      <w:r w:rsidR="003C5B30" w:rsidRPr="004A00BF">
        <w:rPr>
          <w:rFonts w:ascii="Times New Roman" w:hAnsi="Times New Roman" w:cs="Times New Roman"/>
          <w:sz w:val="26"/>
          <w:szCs w:val="26"/>
        </w:rPr>
        <w:t>ра теплоносителя на отопление 75</w:t>
      </w:r>
      <w:r w:rsidRPr="004A00BF">
        <w:rPr>
          <w:rFonts w:ascii="Times New Roman" w:hAnsi="Times New Roman" w:cs="Times New Roman"/>
          <w:sz w:val="26"/>
          <w:szCs w:val="26"/>
        </w:rPr>
        <w:t>-60°С.</w:t>
      </w:r>
    </w:p>
    <w:p w:rsidR="002E4787" w:rsidRPr="004A00BF" w:rsidRDefault="003008FE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Здание котельной блочное ,1976</w:t>
      </w:r>
      <w:r w:rsidR="002E4787" w:rsidRPr="004A00BF">
        <w:rPr>
          <w:rFonts w:ascii="Times New Roman" w:hAnsi="Times New Roman" w:cs="Times New Roman"/>
          <w:sz w:val="26"/>
          <w:szCs w:val="26"/>
        </w:rPr>
        <w:t xml:space="preserve">  года постройки.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Категория потребителей тепла по надежности теплоснабжения и отпуску тепла – вторая.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подпиточной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воды имеется, </w:t>
      </w:r>
      <w:proofErr w:type="spellStart"/>
      <w:r w:rsidR="00E04B40">
        <w:rPr>
          <w:rFonts w:ascii="Times New Roman" w:hAnsi="Times New Roman" w:cs="Times New Roman"/>
          <w:sz w:val="26"/>
          <w:szCs w:val="26"/>
        </w:rPr>
        <w:t>в</w:t>
      </w:r>
      <w:r w:rsidRPr="004A00BF">
        <w:rPr>
          <w:rFonts w:ascii="Times New Roman" w:hAnsi="Times New Roman" w:cs="Times New Roman"/>
          <w:sz w:val="26"/>
          <w:szCs w:val="26"/>
        </w:rPr>
        <w:t>виде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расширительного бака.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2E4787" w:rsidRPr="004A00BF" w:rsidRDefault="002E4787" w:rsidP="00BD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период котельная  останавливается.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sz w:val="26"/>
          <w:szCs w:val="26"/>
        </w:rPr>
        <w:lastRenderedPageBreak/>
        <w:t>Котельная №2</w:t>
      </w:r>
      <w:r w:rsidRPr="004A00BF">
        <w:rPr>
          <w:rFonts w:ascii="Times New Roman" w:hAnsi="Times New Roman" w:cs="Times New Roman"/>
          <w:sz w:val="26"/>
          <w:szCs w:val="26"/>
        </w:rPr>
        <w:t>, расположенная по улице Октябрьская</w:t>
      </w:r>
      <w:r w:rsidR="00AB5802">
        <w:rPr>
          <w:rFonts w:ascii="Times New Roman" w:hAnsi="Times New Roman" w:cs="Times New Roman"/>
          <w:sz w:val="26"/>
          <w:szCs w:val="26"/>
        </w:rPr>
        <w:t>, им</w:t>
      </w:r>
      <w:r w:rsidRPr="004A00BF">
        <w:rPr>
          <w:rFonts w:ascii="Times New Roman" w:hAnsi="Times New Roman" w:cs="Times New Roman"/>
          <w:sz w:val="26"/>
          <w:szCs w:val="26"/>
        </w:rPr>
        <w:t xml:space="preserve">еет  </w:t>
      </w:r>
      <w:r w:rsidR="000036F8" w:rsidRPr="004A00BF">
        <w:rPr>
          <w:rFonts w:ascii="Times New Roman" w:hAnsi="Times New Roman" w:cs="Times New Roman"/>
          <w:sz w:val="26"/>
          <w:szCs w:val="26"/>
        </w:rPr>
        <w:t>два водогрейных котла: КВр-0,4  и  чугунный,  и обеспечивает теплом</w:t>
      </w:r>
      <w:r w:rsidRPr="004A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Поканаевскую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СОШ</w:t>
      </w:r>
      <w:r w:rsidR="000036F8" w:rsidRPr="004A00BF">
        <w:rPr>
          <w:rFonts w:ascii="Times New Roman" w:hAnsi="Times New Roman" w:cs="Times New Roman"/>
          <w:sz w:val="26"/>
          <w:szCs w:val="26"/>
        </w:rPr>
        <w:t>, библиотеку, почту.</w:t>
      </w:r>
      <w:r w:rsidR="00AB5802">
        <w:rPr>
          <w:rFonts w:ascii="Times New Roman" w:hAnsi="Times New Roman" w:cs="Times New Roman"/>
          <w:sz w:val="26"/>
          <w:szCs w:val="26"/>
        </w:rPr>
        <w:t xml:space="preserve"> </w:t>
      </w:r>
      <w:r w:rsidRPr="004A00BF">
        <w:rPr>
          <w:rFonts w:ascii="Times New Roman" w:hAnsi="Times New Roman" w:cs="Times New Roman"/>
          <w:sz w:val="26"/>
          <w:szCs w:val="26"/>
        </w:rPr>
        <w:t>Общая установленная</w:t>
      </w:r>
      <w:r w:rsidR="003C5B30" w:rsidRPr="004A00BF">
        <w:rPr>
          <w:rFonts w:ascii="Times New Roman" w:hAnsi="Times New Roman" w:cs="Times New Roman"/>
          <w:sz w:val="26"/>
          <w:szCs w:val="26"/>
        </w:rPr>
        <w:t xml:space="preserve"> мощность котельной составляет 0,4</w:t>
      </w:r>
      <w:r w:rsidRPr="004A00BF">
        <w:rPr>
          <w:rFonts w:ascii="Times New Roman" w:hAnsi="Times New Roman" w:cs="Times New Roman"/>
          <w:sz w:val="26"/>
          <w:szCs w:val="26"/>
        </w:rPr>
        <w:t>5 Гкал в год .Рабочая температу</w:t>
      </w:r>
      <w:r w:rsidR="003C5B30" w:rsidRPr="004A00BF">
        <w:rPr>
          <w:rFonts w:ascii="Times New Roman" w:hAnsi="Times New Roman" w:cs="Times New Roman"/>
          <w:sz w:val="26"/>
          <w:szCs w:val="26"/>
        </w:rPr>
        <w:t>ра теплоносителя на отопление 90</w:t>
      </w:r>
      <w:r w:rsidRPr="004A00BF">
        <w:rPr>
          <w:rFonts w:ascii="Times New Roman" w:hAnsi="Times New Roman" w:cs="Times New Roman"/>
          <w:sz w:val="26"/>
          <w:szCs w:val="26"/>
        </w:rPr>
        <w:t>-70°С.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Наружные тепловые сети присутствуют. Котельная размещается в кирпичном   здании . Год ввода в эксплуатацию котельной 1976.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2E4787" w:rsidRPr="004A00BF" w:rsidRDefault="002E4787" w:rsidP="004A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Категория потребителей тепла по надежности теплоснаб</w:t>
      </w:r>
      <w:r w:rsidR="004A00BF">
        <w:rPr>
          <w:rFonts w:ascii="Times New Roman" w:hAnsi="Times New Roman" w:cs="Times New Roman"/>
          <w:sz w:val="26"/>
          <w:szCs w:val="26"/>
        </w:rPr>
        <w:t xml:space="preserve">жения и отпуску тепла – вторая. </w:t>
      </w:r>
      <w:r w:rsidRPr="004A00BF">
        <w:rPr>
          <w:rFonts w:ascii="Times New Roman" w:hAnsi="Times New Roman" w:cs="Times New Roman"/>
          <w:sz w:val="26"/>
          <w:szCs w:val="26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подпиточной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воды имеется в виде расширительного бака. 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Снабжение тепловой энергией осуществляется только в отопительный период. В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период котельная  останавливается.</w:t>
      </w:r>
    </w:p>
    <w:p w:rsidR="004C496D" w:rsidRPr="004A00BF" w:rsidRDefault="004C496D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2E4787" w:rsidP="004C496D">
      <w:pPr>
        <w:tabs>
          <w:tab w:val="left" w:pos="86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1.2.3 Существующие балансы располагаемой тепловой мощности и присоединенной тепловой нагрузки</w:t>
      </w: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>В таблице 3 представлен баланс тепловой мощности.</w:t>
      </w:r>
    </w:p>
    <w:p w:rsidR="00BF1FAA" w:rsidRPr="004A00BF" w:rsidRDefault="002E4787" w:rsidP="0030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Из таблицы 3 следует, что котельная не имеет дефицит</w:t>
      </w:r>
      <w:r w:rsidR="00BF1FAA" w:rsidRPr="004A00BF">
        <w:rPr>
          <w:rFonts w:ascii="Times New Roman" w:hAnsi="Times New Roman" w:cs="Times New Roman"/>
          <w:sz w:val="26"/>
          <w:szCs w:val="26"/>
        </w:rPr>
        <w:t>а</w:t>
      </w:r>
      <w:r w:rsidRPr="004A00BF">
        <w:rPr>
          <w:rFonts w:ascii="Times New Roman" w:hAnsi="Times New Roman" w:cs="Times New Roman"/>
          <w:sz w:val="26"/>
          <w:szCs w:val="26"/>
        </w:rPr>
        <w:t xml:space="preserve"> установленной тепловой мощности по отношению </w:t>
      </w:r>
      <w:r w:rsidR="003008FE" w:rsidRPr="004A00BF">
        <w:rPr>
          <w:rFonts w:ascii="Times New Roman" w:hAnsi="Times New Roman" w:cs="Times New Roman"/>
          <w:sz w:val="26"/>
          <w:szCs w:val="26"/>
        </w:rPr>
        <w:t>к договорной тепловой нагрузке.</w:t>
      </w:r>
    </w:p>
    <w:p w:rsidR="002E4787" w:rsidRPr="004A00BF" w:rsidRDefault="002E4787" w:rsidP="002E47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1267"/>
        <w:gridCol w:w="1267"/>
        <w:gridCol w:w="1267"/>
      </w:tblGrid>
      <w:tr w:rsidR="002E4787" w:rsidRPr="004A00BF" w:rsidTr="00BF1FAA">
        <w:trPr>
          <w:trHeight w:val="39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Наименование параметров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Еди</w:t>
            </w:r>
            <w:proofErr w:type="spellEnd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ница</w:t>
            </w:r>
            <w:proofErr w:type="spellEnd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изме</w:t>
            </w:r>
            <w:proofErr w:type="spellEnd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рения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Котельная №1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Котельная №2</w:t>
            </w:r>
          </w:p>
        </w:tc>
      </w:tr>
      <w:tr w:rsidR="002E4787" w:rsidRPr="004A00BF" w:rsidTr="00BF1FAA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Установленная мощность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3C5B30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</w:t>
            </w:r>
            <w:r w:rsidR="002E4787"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2E4787" w:rsidRPr="004A00BF" w:rsidTr="00BF1FAA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Располагаемая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AB5802" w:rsidRDefault="00DF0425" w:rsidP="00BF1FAA">
            <w:pPr>
              <w:pStyle w:val="Defaul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04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AB5802" w:rsidRDefault="00DF0425" w:rsidP="00BF1FAA">
            <w:pPr>
              <w:pStyle w:val="Defaul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04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0,27</w:t>
            </w:r>
          </w:p>
        </w:tc>
      </w:tr>
      <w:tr w:rsidR="002E4787" w:rsidRPr="004A00BF" w:rsidTr="00BF1FAA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Собственные нужды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0,003</w:t>
            </w:r>
          </w:p>
        </w:tc>
      </w:tr>
      <w:tr w:rsidR="002E4787" w:rsidRPr="004A00BF" w:rsidTr="00BF1FAA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Топливо: удельная теплота сгорания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2380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2380</w:t>
            </w:r>
          </w:p>
        </w:tc>
      </w:tr>
      <w:tr w:rsidR="002E4787" w:rsidRPr="004A00BF" w:rsidTr="00BF1FAA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Годовой расход топлива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1C6566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3C5B30"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2E4787"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2,8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224,64</w:t>
            </w:r>
          </w:p>
        </w:tc>
      </w:tr>
      <w:tr w:rsidR="002E4787" w:rsidRPr="004A00BF" w:rsidTr="00BF1FAA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Тепловая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0,3299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</w:tr>
      <w:tr w:rsidR="002E4787" w:rsidRPr="004A00BF" w:rsidTr="00BF1FAA">
        <w:trPr>
          <w:trHeight w:val="188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Среднегодовой КПД котельной     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</w:p>
        </w:tc>
      </w:tr>
      <w:tr w:rsidR="002E4787" w:rsidRPr="004A00BF" w:rsidTr="00BF1FAA">
        <w:trPr>
          <w:trHeight w:val="29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Потери тепловой мощности в тепловых сетях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0,041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0,056</w:t>
            </w:r>
          </w:p>
        </w:tc>
      </w:tr>
      <w:tr w:rsidR="002E4787" w:rsidRPr="004A00BF" w:rsidTr="00BF1FAA">
        <w:trPr>
          <w:trHeight w:val="29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Тепловая нагрузка на потребителей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0,036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0,048</w:t>
            </w:r>
          </w:p>
        </w:tc>
      </w:tr>
    </w:tbl>
    <w:p w:rsidR="003C5B30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sz w:val="26"/>
          <w:szCs w:val="26"/>
        </w:rPr>
        <w:tab/>
      </w: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1.2.4 Отпуск тепла и </w:t>
      </w:r>
      <w:proofErr w:type="spellStart"/>
      <w:r w:rsidRPr="004A00BF">
        <w:rPr>
          <w:rFonts w:ascii="Times New Roman" w:hAnsi="Times New Roman" w:cs="Times New Roman"/>
          <w:b/>
          <w:bCs/>
          <w:sz w:val="26"/>
          <w:szCs w:val="26"/>
        </w:rPr>
        <w:t>топливопотребление</w:t>
      </w:r>
      <w:proofErr w:type="spellEnd"/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00BF">
        <w:rPr>
          <w:rFonts w:ascii="Times New Roman" w:hAnsi="Times New Roman" w:cs="Times New Roman"/>
          <w:b/>
          <w:bCs/>
          <w:sz w:val="26"/>
          <w:szCs w:val="26"/>
        </w:rPr>
        <w:t>энергоисточников</w:t>
      </w:r>
      <w:proofErr w:type="spellEnd"/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AB5802" w:rsidP="002E47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Котельные</w:t>
      </w:r>
      <w:r w:rsidR="002E4787" w:rsidRPr="004A00BF">
        <w:rPr>
          <w:rFonts w:ascii="Times New Roman" w:hAnsi="Times New Roman" w:cs="Times New Roman"/>
          <w:bCs/>
          <w:sz w:val="26"/>
          <w:szCs w:val="26"/>
        </w:rPr>
        <w:t xml:space="preserve"> №1 и №2 в п. Поканаевка используют в качес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тве топлива </w:t>
      </w:r>
      <w:r w:rsidR="003008FE" w:rsidRPr="004A00BF">
        <w:rPr>
          <w:rFonts w:ascii="Times New Roman" w:hAnsi="Times New Roman" w:cs="Times New Roman"/>
          <w:bCs/>
          <w:sz w:val="26"/>
          <w:szCs w:val="26"/>
        </w:rPr>
        <w:t xml:space="preserve"> уголь </w:t>
      </w:r>
      <w:r w:rsidR="00BF1FAA" w:rsidRPr="004A00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FAA" w:rsidRPr="004A00BF">
        <w:rPr>
          <w:rFonts w:ascii="Times New Roman" w:hAnsi="Times New Roman" w:cs="Times New Roman"/>
          <w:bCs/>
          <w:sz w:val="26"/>
          <w:szCs w:val="26"/>
        </w:rPr>
        <w:t>Ошаровского</w:t>
      </w:r>
      <w:proofErr w:type="spellEnd"/>
      <w:r w:rsidR="002E4787" w:rsidRPr="004A00BF">
        <w:rPr>
          <w:rFonts w:ascii="Times New Roman" w:hAnsi="Times New Roman" w:cs="Times New Roman"/>
          <w:bCs/>
          <w:sz w:val="26"/>
          <w:szCs w:val="26"/>
        </w:rPr>
        <w:t xml:space="preserve"> месторождения.</w:t>
      </w:r>
    </w:p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Потребление угля на производство тепловой энергии приведен в таблице 4.</w:t>
      </w:r>
    </w:p>
    <w:p w:rsidR="002E4787" w:rsidRPr="004A00BF" w:rsidRDefault="002E4787" w:rsidP="002E478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18"/>
        <w:gridCol w:w="2818"/>
      </w:tblGrid>
      <w:tr w:rsidR="002E4787" w:rsidRPr="004A00BF" w:rsidTr="00BF1FAA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>Топливопотребление</w:t>
            </w:r>
            <w:proofErr w:type="spellEnd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энергоисточника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Вид топлива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Потребление топлива</w:t>
            </w:r>
          </w:p>
          <w:p w:rsidR="002E4787" w:rsidRPr="004A00BF" w:rsidRDefault="004C496D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 2021-22</w:t>
            </w:r>
            <w:r w:rsidR="002E4787"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году,</w:t>
            </w:r>
          </w:p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тыс. </w:t>
            </w: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т.у.т</w:t>
            </w:r>
            <w:proofErr w:type="spellEnd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/год</w:t>
            </w:r>
          </w:p>
        </w:tc>
      </w:tr>
      <w:tr w:rsidR="002E4787" w:rsidRPr="004A00BF" w:rsidTr="00BF1FAA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Котельная №1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3008FE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</w:t>
            </w:r>
            <w:r w:rsidR="004C496D"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4</w:t>
            </w:r>
            <w:r w:rsidR="002E4787"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2,8</w:t>
            </w:r>
          </w:p>
        </w:tc>
      </w:tr>
      <w:tr w:rsidR="002E4787" w:rsidRPr="004A00BF" w:rsidTr="00BF1FAA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Котельная №2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224,64</w:t>
            </w:r>
          </w:p>
        </w:tc>
      </w:tr>
    </w:tbl>
    <w:p w:rsidR="002E4787" w:rsidRPr="004A00BF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A00BF">
        <w:rPr>
          <w:rFonts w:ascii="Times New Roman" w:hAnsi="Times New Roman" w:cs="Times New Roman"/>
          <w:bCs/>
          <w:sz w:val="26"/>
          <w:szCs w:val="26"/>
        </w:rPr>
        <w:t xml:space="preserve">Отпуск тепла производится котельными находящейся в границах населенного пункта - поселка Поканаевка.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4A00BF" w:rsidP="004A0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1.2.5 Тепловые сети </w:t>
      </w:r>
    </w:p>
    <w:p w:rsidR="002E4787" w:rsidRPr="004A00BF" w:rsidRDefault="002E4787" w:rsidP="00300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>Общая протяженность тепловых сете</w:t>
      </w:r>
      <w:r w:rsidR="00BF1FAA" w:rsidRPr="004A00BF">
        <w:rPr>
          <w:rFonts w:ascii="Times New Roman" w:hAnsi="Times New Roman" w:cs="Times New Roman"/>
          <w:sz w:val="26"/>
          <w:szCs w:val="26"/>
        </w:rPr>
        <w:t>й конец 2021</w:t>
      </w:r>
      <w:r w:rsidRPr="004A00BF">
        <w:rPr>
          <w:rFonts w:ascii="Times New Roman" w:hAnsi="Times New Roman" w:cs="Times New Roman"/>
          <w:sz w:val="26"/>
          <w:szCs w:val="26"/>
        </w:rPr>
        <w:t xml:space="preserve"> года составляет 0,365 км, при этом большая часть тепловых сетей проложена с диаметром 80 и диаметром 50 мм (рисунок 1). Надземная часть теплотрассы утеплена теплоизолирующим материалом (скорлупа ППУ). Подземная часть пр</w:t>
      </w:r>
      <w:r w:rsidR="003008FE" w:rsidRPr="004A00BF">
        <w:rPr>
          <w:rFonts w:ascii="Times New Roman" w:hAnsi="Times New Roman" w:cs="Times New Roman"/>
          <w:sz w:val="26"/>
          <w:szCs w:val="26"/>
        </w:rPr>
        <w:t>оложена на глубине 1,8-2 метра.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Рисунок 2, 3. Схематичное изображение размещения тепловых сетей в двухтрубном исполнении.</w:t>
      </w:r>
    </w:p>
    <w:p w:rsidR="002E4787" w:rsidRPr="004A00BF" w:rsidRDefault="002E4787" w:rsidP="002E47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Рисунок 2</w:t>
      </w:r>
      <w:r w:rsidR="000A55FC">
        <w:rPr>
          <w:rFonts w:ascii="Times New Roman" w:hAnsi="Times New Roman" w:cs="Times New Roman"/>
          <w:sz w:val="26"/>
          <w:szCs w:val="26"/>
        </w:rPr>
        <w:t>.</w:t>
      </w:r>
    </w:p>
    <w:p w:rsidR="002E4787" w:rsidRPr="00303C17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87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FC" w:rsidRDefault="000A55FC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FC" w:rsidRDefault="000A55FC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FC" w:rsidRDefault="000A55FC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FC" w:rsidRDefault="000A55FC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FC" w:rsidRDefault="000A55FC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FC" w:rsidRPr="00303C17" w:rsidRDefault="000A55FC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87" w:rsidRPr="00303C17" w:rsidRDefault="000A55FC" w:rsidP="000A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4A00BF" w:rsidRPr="00840177">
        <w:rPr>
          <w:rFonts w:ascii="Times New Roman" w:hAnsi="Times New Roman" w:cs="Times New Roman"/>
          <w:sz w:val="28"/>
          <w:szCs w:val="28"/>
        </w:rPr>
        <w:t>Рисунок 3.</w:t>
      </w:r>
    </w:p>
    <w:p w:rsidR="002E4787" w:rsidRPr="00303C17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77"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 wp14:anchorId="1830B146" wp14:editId="1F0D7E22">
            <wp:extent cx="5934075" cy="3543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87" w:rsidRPr="00303C17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87" w:rsidRPr="00303C17" w:rsidRDefault="002E4787" w:rsidP="002E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В системе централизованного теплоснабжения муниципального образования выявлены следующие недостатки, препятствующие надежному и экономичному функционированию системы: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1) Низкая надежность системы теплоснабжения, т.е.: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Износ оборудования котельных 60-100%.</w:t>
      </w:r>
      <w:r w:rsidRPr="004A00BF">
        <w:rPr>
          <w:rFonts w:ascii="Times New Roman" w:hAnsi="Times New Roman" w:cs="Times New Roman"/>
          <w:sz w:val="26"/>
          <w:szCs w:val="26"/>
        </w:rPr>
        <w:t xml:space="preserve"> </w:t>
      </w:r>
      <w:r w:rsidRPr="004A00BF">
        <w:rPr>
          <w:rFonts w:ascii="Times New Roman" w:hAnsi="Times New Roman" w:cs="Times New Roman"/>
          <w:bCs/>
          <w:sz w:val="26"/>
          <w:szCs w:val="26"/>
        </w:rPr>
        <w:t>Фактический срок службы значительной части оборудования котельных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5C7326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1.3.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Описание существующих проблем организации надёжного и безопасного теплоснабжения поселения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 xml:space="preserve">1) Основное оборудование источников, как правило, имеет высокую степень износа.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2) Все котельные не имеют приборов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2E4787" w:rsidRPr="004A00BF" w:rsidRDefault="005C7326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3</w:t>
      </w:r>
      <w:r w:rsidR="002E4787" w:rsidRPr="004A00BF">
        <w:rPr>
          <w:rFonts w:ascii="Times New Roman" w:hAnsi="Times New Roman" w:cs="Times New Roman"/>
          <w:bCs/>
          <w:sz w:val="26"/>
          <w:szCs w:val="26"/>
        </w:rPr>
        <w:t>) Постоянных специалистов не имеем, из-за текучести кадров.</w:t>
      </w:r>
    </w:p>
    <w:p w:rsidR="002E4787" w:rsidRPr="004A00BF" w:rsidRDefault="005C7326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4</w:t>
      </w:r>
      <w:r w:rsidR="002E4787" w:rsidRPr="004A00BF">
        <w:rPr>
          <w:rFonts w:ascii="Times New Roman" w:hAnsi="Times New Roman" w:cs="Times New Roman"/>
          <w:bCs/>
          <w:sz w:val="26"/>
          <w:szCs w:val="26"/>
        </w:rPr>
        <w:t>) 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</w:t>
      </w:r>
    </w:p>
    <w:p w:rsidR="002E4787" w:rsidRPr="004A00BF" w:rsidRDefault="002E4787" w:rsidP="001C6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5C7326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1.3.1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Описание существующих проблем надёжного и эффективного снабжения топливом действующих систем теплоснабжения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Перевозка технических грузов (угля, дров) осуществляется частным автотранспортом</w:t>
      </w:r>
      <w:r w:rsidR="008364B5" w:rsidRPr="004A00BF">
        <w:rPr>
          <w:rFonts w:ascii="Times New Roman" w:hAnsi="Times New Roman" w:cs="Times New Roman"/>
          <w:sz w:val="26"/>
          <w:szCs w:val="26"/>
        </w:rPr>
        <w:t xml:space="preserve"> только в зимнее время, в связи с отсутствием дорог в весенне-летний-осенний период</w:t>
      </w:r>
      <w:r w:rsidRPr="004A00BF">
        <w:rPr>
          <w:rFonts w:ascii="Times New Roman" w:hAnsi="Times New Roman" w:cs="Times New Roman"/>
          <w:sz w:val="26"/>
          <w:szCs w:val="26"/>
        </w:rPr>
        <w:t>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РАЗДЕЛ 2. ПЕРСПЕКТИВНЫЕ БАЛАНСЫ ТЕПЛОВОЙ МОЩНОСТИ ИСТОЧНИКОВ ТЕПЛОВОЙ ЭНЕРГИИ И ТЕПЛОВОЙ НАГРУЗКИ ПОТРЕБИТЕЛЕЙ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AD7D49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>.1 Радиусы эффективного теплоснабжения базовых теплоисточников</w:t>
      </w:r>
    </w:p>
    <w:p w:rsidR="002E4787" w:rsidRPr="004A00BF" w:rsidRDefault="002E4787" w:rsidP="002E4787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A00BF">
        <w:rPr>
          <w:rFonts w:ascii="Times New Roman" w:hAnsi="Times New Roman" w:cs="Times New Roman"/>
          <w:bCs/>
          <w:color w:val="auto"/>
          <w:sz w:val="26"/>
          <w:szCs w:val="26"/>
        </w:rPr>
        <w:t>Перспективные радиусы эффективного теплоснабжения базовых теплоисточников определены для всех рассматриваемых пятилетних периодов с учетом приростов тепловой нагрузки и расширения зон действия источников тепловой энергии. Результаты расчетов представлены в таблице8.</w:t>
      </w:r>
    </w:p>
    <w:p w:rsidR="002E4787" w:rsidRPr="004A00BF" w:rsidRDefault="002E4787" w:rsidP="002E4787">
      <w:pPr>
        <w:pStyle w:val="Default"/>
        <w:ind w:firstLine="709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A00BF">
        <w:rPr>
          <w:rFonts w:ascii="Times New Roman" w:hAnsi="Times New Roman" w:cs="Times New Roman"/>
          <w:bCs/>
          <w:color w:val="auto"/>
          <w:sz w:val="26"/>
          <w:szCs w:val="26"/>
        </w:rPr>
        <w:t>Таблица 8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260"/>
        <w:gridCol w:w="992"/>
        <w:gridCol w:w="992"/>
        <w:gridCol w:w="992"/>
        <w:gridCol w:w="993"/>
      </w:tblGrid>
      <w:tr w:rsidR="002E4787" w:rsidRPr="004A00BF" w:rsidTr="00BF1FAA">
        <w:trPr>
          <w:trHeight w:val="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Источник тепловой энергии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Расстояние от источника до наиболее удаленного потребителя вдоль главной</w:t>
            </w:r>
            <w:r w:rsidR="00AD7D49"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магистрали по состоянию на 2022</w:t>
            </w: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год (км.)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Эффективный радиус теплоснабжения</w:t>
            </w:r>
          </w:p>
        </w:tc>
      </w:tr>
      <w:tr w:rsidR="002E4787" w:rsidRPr="004A00BF" w:rsidTr="00BF1FAA">
        <w:trPr>
          <w:trHeight w:val="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481713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2022</w:t>
            </w:r>
            <w:r w:rsidR="002E4787"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481713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2023</w:t>
            </w:r>
            <w:r w:rsidR="002E4787"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481713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2024</w:t>
            </w:r>
            <w:r w:rsidR="002E4787"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2032 г.</w:t>
            </w:r>
          </w:p>
        </w:tc>
      </w:tr>
      <w:tr w:rsidR="002E4787" w:rsidRPr="004A00BF" w:rsidTr="00BF1FAA">
        <w:trPr>
          <w:trHeight w:val="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Котельные №1,2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0,641</w:t>
            </w:r>
          </w:p>
        </w:tc>
      </w:tr>
    </w:tbl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B10700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2.2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Описание зон действия индивидуальных источников тепла Поканаевского сельсовета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Зона действия индивидуальных источников тепла Поканаевского сельсовета - это вся остальная территория</w:t>
      </w:r>
      <w:r w:rsidR="0084017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A00BF">
        <w:rPr>
          <w:rFonts w:ascii="Times New Roman" w:hAnsi="Times New Roman" w:cs="Times New Roman"/>
          <w:bCs/>
          <w:sz w:val="26"/>
          <w:szCs w:val="26"/>
        </w:rPr>
        <w:t>которая не включена в зону действия котельной в границах населенного пункта</w:t>
      </w:r>
      <w:r w:rsidR="001C6566" w:rsidRPr="004A00BF">
        <w:rPr>
          <w:rFonts w:ascii="Times New Roman" w:hAnsi="Times New Roman" w:cs="Times New Roman"/>
          <w:bCs/>
          <w:sz w:val="26"/>
          <w:szCs w:val="26"/>
        </w:rPr>
        <w:t>.</w:t>
      </w:r>
      <w:r w:rsidRPr="004A00BF">
        <w:rPr>
          <w:rFonts w:ascii="Times New Roman" w:hAnsi="Times New Roman" w:cs="Times New Roman"/>
          <w:bCs/>
          <w:sz w:val="26"/>
          <w:szCs w:val="26"/>
        </w:rPr>
        <w:t xml:space="preserve">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 индивидуальное теплоснабжение применяется в индивидуальном малоэтажном  жилищном фонде и преобладают на территории Поканаевского сельсовета.</w:t>
      </w:r>
    </w:p>
    <w:p w:rsidR="002E4787" w:rsidRPr="004A00BF" w:rsidRDefault="002E4787" w:rsidP="00B10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B10700" w:rsidP="001C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 Существующие и перспективные значения установленной тепловой мощности основного оборудования источника (источников) тепловой энергии. Балансы располагаемой теплов</w:t>
      </w:r>
      <w:r w:rsidR="00231AE6" w:rsidRPr="004A00BF">
        <w:rPr>
          <w:rFonts w:ascii="Times New Roman" w:hAnsi="Times New Roman" w:cs="Times New Roman"/>
          <w:b/>
          <w:bCs/>
          <w:sz w:val="26"/>
          <w:szCs w:val="26"/>
        </w:rPr>
        <w:t>ой мощности по состоянию на 2022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2E4787" w:rsidRPr="004A00BF">
        <w:rPr>
          <w:rFonts w:ascii="Times New Roman" w:hAnsi="Times New Roman" w:cs="Times New Roman"/>
          <w:sz w:val="26"/>
          <w:szCs w:val="26"/>
        </w:rPr>
        <w:t> </w:t>
      </w:r>
    </w:p>
    <w:p w:rsidR="002E4787" w:rsidRPr="004A00BF" w:rsidRDefault="00231AE6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lastRenderedPageBreak/>
        <w:t>По состоянию на 2022</w:t>
      </w:r>
      <w:r w:rsidR="002E4787" w:rsidRPr="004A00BF">
        <w:rPr>
          <w:rFonts w:ascii="Times New Roman" w:hAnsi="Times New Roman" w:cs="Times New Roman"/>
          <w:sz w:val="26"/>
          <w:szCs w:val="26"/>
        </w:rPr>
        <w:t xml:space="preserve"> год, баланс существующей (располагаемой) те</w:t>
      </w:r>
      <w:r w:rsidR="004C496D" w:rsidRPr="004A00BF">
        <w:rPr>
          <w:rFonts w:ascii="Times New Roman" w:hAnsi="Times New Roman" w:cs="Times New Roman"/>
          <w:sz w:val="26"/>
          <w:szCs w:val="26"/>
        </w:rPr>
        <w:t>пловой мощности составляет 0,900</w:t>
      </w:r>
      <w:r w:rsidR="002E4787" w:rsidRPr="004A00BF">
        <w:rPr>
          <w:rFonts w:ascii="Times New Roman" w:hAnsi="Times New Roman" w:cs="Times New Roman"/>
          <w:sz w:val="26"/>
          <w:szCs w:val="26"/>
        </w:rPr>
        <w:t xml:space="preserve"> Гкал/ч.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Таблица 9 – Балансы располагаемой теплов</w:t>
      </w:r>
      <w:r w:rsidR="00231AE6" w:rsidRPr="004A00BF">
        <w:rPr>
          <w:rFonts w:ascii="Times New Roman" w:hAnsi="Times New Roman" w:cs="Times New Roman"/>
          <w:bCs/>
          <w:sz w:val="26"/>
          <w:szCs w:val="26"/>
        </w:rPr>
        <w:t>ой мощности по состоянию на 2022</w:t>
      </w:r>
      <w:r w:rsidRPr="004A00BF">
        <w:rPr>
          <w:rFonts w:ascii="Times New Roman" w:hAnsi="Times New Roman" w:cs="Times New Roman"/>
          <w:bCs/>
          <w:sz w:val="26"/>
          <w:szCs w:val="26"/>
        </w:rPr>
        <w:t xml:space="preserve"> год, Гкал/ч</w:t>
      </w:r>
    </w:p>
    <w:p w:rsidR="002E4787" w:rsidRPr="004A00BF" w:rsidRDefault="002E4787" w:rsidP="002E4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127"/>
        <w:gridCol w:w="1559"/>
        <w:gridCol w:w="1286"/>
        <w:gridCol w:w="1286"/>
        <w:gridCol w:w="1286"/>
      </w:tblGrid>
      <w:tr w:rsidR="002E4787" w:rsidRPr="004A00BF" w:rsidTr="00BF1FAA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Источник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Располагаемая тепловая мощность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</w:t>
            </w:r>
            <w:r w:rsidR="001C6566"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четная тепловая нагрузка на 2022</w:t>
            </w: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Собст</w:t>
            </w:r>
            <w:proofErr w:type="spellEnd"/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-венные нужды источника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Потери в тепловых сетях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Резерв (+)/Дефицит (-) </w:t>
            </w:r>
          </w:p>
        </w:tc>
      </w:tr>
      <w:tr w:rsidR="002E4787" w:rsidRPr="004A00BF" w:rsidTr="00BF1FAA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Котельная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E4787" w:rsidRPr="004A00BF" w:rsidTr="00BF1FAA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Котельная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4C496D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2E4787" w:rsidRPr="004A00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4C496D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0,058</w:t>
            </w:r>
          </w:p>
        </w:tc>
      </w:tr>
      <w:tr w:rsidR="002E4787" w:rsidRPr="004A00BF" w:rsidTr="00BF1FAA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87" w:rsidRPr="004A00BF" w:rsidRDefault="002E4787" w:rsidP="00BF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4C496D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4C496D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0,0054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7" w:rsidRPr="004A00BF" w:rsidRDefault="002E4787" w:rsidP="00BF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0,098</w:t>
            </w:r>
          </w:p>
        </w:tc>
      </w:tr>
    </w:tbl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Анализ таблицы 9 показывает следующее: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- располагаемая тепловая мощность котельных Поканаевского сельсовета  достаточная для обеспечения существующих абонентов тепловой энергией;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- суммарный резерв располагаемой</w:t>
      </w:r>
      <w:r w:rsidR="004C496D" w:rsidRPr="004A00BF">
        <w:rPr>
          <w:rFonts w:ascii="Times New Roman" w:hAnsi="Times New Roman" w:cs="Times New Roman"/>
          <w:sz w:val="26"/>
          <w:szCs w:val="26"/>
        </w:rPr>
        <w:t xml:space="preserve"> тепловой мощности составит 0,900</w:t>
      </w:r>
      <w:r w:rsidRPr="004A00BF">
        <w:rPr>
          <w:rFonts w:ascii="Times New Roman" w:hAnsi="Times New Roman" w:cs="Times New Roman"/>
          <w:sz w:val="26"/>
          <w:szCs w:val="26"/>
        </w:rPr>
        <w:t xml:space="preserve"> Гкал/ч.</w:t>
      </w:r>
    </w:p>
    <w:p w:rsidR="002E4787" w:rsidRPr="004A00BF" w:rsidRDefault="002E4787" w:rsidP="00B107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B10700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2.4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В настоящий момент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нет.</w:t>
      </w:r>
    </w:p>
    <w:p w:rsidR="002E4787" w:rsidRPr="004A00BF" w:rsidRDefault="002E4787" w:rsidP="00AD7D4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B10700" w:rsidP="002E47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2.5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Затраты существующей и перспективной тепловой мощности на хозяйственные нужды тепловых сетей</w:t>
      </w:r>
    </w:p>
    <w:p w:rsidR="002E4787" w:rsidRPr="004A00BF" w:rsidRDefault="002E4787" w:rsidP="002E47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Хозяйственные нужды источника тепловой энергии составляют 0,0054 Гкал/ч.</w:t>
      </w:r>
    </w:p>
    <w:p w:rsidR="00AD7D49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 xml:space="preserve">В перспективе до 2032 </w:t>
      </w:r>
      <w:r w:rsidR="00B10700" w:rsidRPr="004A00BF">
        <w:rPr>
          <w:rFonts w:ascii="Times New Roman" w:hAnsi="Times New Roman" w:cs="Times New Roman"/>
          <w:bCs/>
          <w:sz w:val="26"/>
          <w:szCs w:val="26"/>
        </w:rPr>
        <w:t>года данное значение не изменит</w:t>
      </w:r>
      <w:r w:rsidRPr="004A00BF">
        <w:rPr>
          <w:rFonts w:ascii="Times New Roman" w:hAnsi="Times New Roman" w:cs="Times New Roman"/>
          <w:bCs/>
          <w:sz w:val="26"/>
          <w:szCs w:val="26"/>
        </w:rPr>
        <w:t xml:space="preserve">ся, ввиду отсутствия роста потребителей. </w:t>
      </w:r>
    </w:p>
    <w:p w:rsidR="002E4787" w:rsidRPr="004A00BF" w:rsidRDefault="00B10700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2.6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0A55FC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55FC">
        <w:rPr>
          <w:rFonts w:ascii="Times New Roman" w:hAnsi="Times New Roman" w:cs="Times New Roman"/>
          <w:bCs/>
          <w:sz w:val="26"/>
          <w:szCs w:val="26"/>
        </w:rPr>
        <w:t>Существующая резервная тепловая мощность и</w:t>
      </w:r>
      <w:r w:rsidR="00AD7D49" w:rsidRPr="000A55FC">
        <w:rPr>
          <w:rFonts w:ascii="Times New Roman" w:hAnsi="Times New Roman" w:cs="Times New Roman"/>
          <w:bCs/>
          <w:sz w:val="26"/>
          <w:szCs w:val="26"/>
        </w:rPr>
        <w:t>сточников теплоснабжения на 2022</w:t>
      </w:r>
      <w:r w:rsidRPr="000A55FC">
        <w:rPr>
          <w:rFonts w:ascii="Times New Roman" w:hAnsi="Times New Roman" w:cs="Times New Roman"/>
          <w:bCs/>
          <w:sz w:val="26"/>
          <w:szCs w:val="26"/>
        </w:rPr>
        <w:t xml:space="preserve"> года составляет </w:t>
      </w:r>
      <w:r w:rsidRPr="000A55FC">
        <w:rPr>
          <w:rFonts w:ascii="Times New Roman" w:hAnsi="Times New Roman" w:cs="Times New Roman"/>
          <w:sz w:val="26"/>
          <w:szCs w:val="26"/>
        </w:rPr>
        <w:t xml:space="preserve">0,3 </w:t>
      </w:r>
      <w:r w:rsidRPr="000A55FC">
        <w:rPr>
          <w:rFonts w:ascii="Times New Roman" w:hAnsi="Times New Roman" w:cs="Times New Roman"/>
          <w:bCs/>
          <w:sz w:val="26"/>
          <w:szCs w:val="26"/>
        </w:rPr>
        <w:t xml:space="preserve">Гкал/ч. 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787" w:rsidRPr="004A00BF" w:rsidRDefault="008C3A1D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РАЗДЕЛ 3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>. ПРЕДЛОЖЕНИЯ ПО СТРОИТЕЛЬСТВУ, РЕКОНСТРУКЦИИ И ТЕХНИЧЕСКОМУ ПЕРЕВООРУЖЕНИЮ ТЕПЛОВЫХ СЕТЕЙ И СООРУЖЕНИЙ НА НИХ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787" w:rsidRPr="004A00BF" w:rsidRDefault="008C3A1D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>.1 Общие положения.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Схемой не предусмотрено строительство сетей теплоснабжения, ввиду того, что не планируется увеличение числа абонентов в зоне действия существующего источника теплоснабжения.</w:t>
      </w:r>
    </w:p>
    <w:p w:rsidR="002E4787" w:rsidRPr="004A00BF" w:rsidRDefault="002E4787" w:rsidP="008C3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E4787" w:rsidRPr="004A00BF" w:rsidRDefault="001C6566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РАЗДЕЛ 4</w:t>
      </w:r>
      <w:r w:rsidR="002E4787" w:rsidRPr="004A00BF">
        <w:rPr>
          <w:rFonts w:ascii="Times New Roman" w:hAnsi="Times New Roman" w:cs="Times New Roman"/>
          <w:b/>
          <w:bCs/>
          <w:sz w:val="26"/>
          <w:szCs w:val="26"/>
        </w:rPr>
        <w:t>. ЭЛЕКТРОННАЯ МОДЕЛЬ СХЕМЫ ТЕПЛОСНАБЖЕНИЯ.</w:t>
      </w:r>
    </w:p>
    <w:p w:rsidR="002E4787" w:rsidRPr="004A00BF" w:rsidRDefault="002E4787" w:rsidP="002E47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532C" w:rsidRPr="004A00BF" w:rsidRDefault="002E4787" w:rsidP="001C6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В соответствии с Постановлением Правительства РФ от 22 февраля 2012 г. № 154 "О требованиях к схемам теплоснабжения, порядку их разработки и утверждения" при разработке схем теплоснабжения поселений, городских округов с численностью населения до 100 тыс. человек соблюдение требований по разработке электронной модели схемы теплоснабжения не является обязательными.</w:t>
      </w:r>
    </w:p>
    <w:sectPr w:rsidR="009D532C" w:rsidRPr="004A00BF" w:rsidSect="000A55FC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0F4"/>
    <w:multiLevelType w:val="hybridMultilevel"/>
    <w:tmpl w:val="4F4C7856"/>
    <w:lvl w:ilvl="0" w:tplc="EAEC16AE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32"/>
    <w:rsid w:val="000036F8"/>
    <w:rsid w:val="0005047D"/>
    <w:rsid w:val="000A55FC"/>
    <w:rsid w:val="00145F87"/>
    <w:rsid w:val="00186DEB"/>
    <w:rsid w:val="001C6566"/>
    <w:rsid w:val="001F6A00"/>
    <w:rsid w:val="00231AE6"/>
    <w:rsid w:val="00251858"/>
    <w:rsid w:val="00275E36"/>
    <w:rsid w:val="002D01BF"/>
    <w:rsid w:val="002E4787"/>
    <w:rsid w:val="003008FE"/>
    <w:rsid w:val="00313E54"/>
    <w:rsid w:val="003C5B30"/>
    <w:rsid w:val="003F6FF4"/>
    <w:rsid w:val="00466E68"/>
    <w:rsid w:val="00481713"/>
    <w:rsid w:val="004A00BF"/>
    <w:rsid w:val="004C496D"/>
    <w:rsid w:val="00504699"/>
    <w:rsid w:val="005C7326"/>
    <w:rsid w:val="006122F4"/>
    <w:rsid w:val="00697CA8"/>
    <w:rsid w:val="006F4A90"/>
    <w:rsid w:val="00807AF2"/>
    <w:rsid w:val="008364B5"/>
    <w:rsid w:val="00840177"/>
    <w:rsid w:val="00884318"/>
    <w:rsid w:val="008C3A1D"/>
    <w:rsid w:val="009D532C"/>
    <w:rsid w:val="009D59AB"/>
    <w:rsid w:val="00A552DA"/>
    <w:rsid w:val="00AB5802"/>
    <w:rsid w:val="00AC0432"/>
    <w:rsid w:val="00AD7D49"/>
    <w:rsid w:val="00B10700"/>
    <w:rsid w:val="00B243F2"/>
    <w:rsid w:val="00BD1E5D"/>
    <w:rsid w:val="00BF1FAA"/>
    <w:rsid w:val="00CC22C9"/>
    <w:rsid w:val="00D2789D"/>
    <w:rsid w:val="00D35422"/>
    <w:rsid w:val="00DF0425"/>
    <w:rsid w:val="00E04B40"/>
    <w:rsid w:val="00ED5D53"/>
    <w:rsid w:val="00F562CA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45C99"/>
  <w15:chartTrackingRefBased/>
  <w15:docId w15:val="{62BCD0BE-6ADB-4F91-825B-CA372E7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4787"/>
    <w:rPr>
      <w:color w:val="0000FF"/>
      <w:u w:val="single"/>
    </w:rPr>
  </w:style>
  <w:style w:type="paragraph" w:customStyle="1" w:styleId="Default">
    <w:name w:val="Default"/>
    <w:uiPriority w:val="99"/>
    <w:semiHidden/>
    <w:rsid w:val="002E47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6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A13A-2953-4705-A078-81390DE9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2022-10-25T07:35:00Z</cp:lastPrinted>
  <dcterms:created xsi:type="dcterms:W3CDTF">2022-07-18T07:57:00Z</dcterms:created>
  <dcterms:modified xsi:type="dcterms:W3CDTF">2022-11-02T05:41:00Z</dcterms:modified>
</cp:coreProperties>
</file>