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D3D90" w14:textId="77777777" w:rsidR="005A676F" w:rsidRDefault="005A676F" w:rsidP="005A676F">
      <w:pPr>
        <w:pBdr>
          <w:bottom w:val="single" w:sz="12" w:space="1" w:color="auto"/>
        </w:pBdr>
        <w:rPr>
          <w:rFonts w:ascii="Times New Roman" w:hAnsi="Times New Roman" w:cs="Times New Roman"/>
          <w:b/>
          <w:iCs/>
          <w:sz w:val="44"/>
          <w:szCs w:val="44"/>
        </w:rPr>
      </w:pPr>
      <w:r>
        <w:rPr>
          <w:rFonts w:ascii="Times New Roman" w:hAnsi="Times New Roman" w:cs="Times New Roman"/>
          <w:b/>
          <w:i/>
          <w:sz w:val="44"/>
          <w:szCs w:val="44"/>
        </w:rPr>
        <w:t xml:space="preserve">     </w:t>
      </w:r>
      <w:r>
        <w:rPr>
          <w:rFonts w:ascii="Times New Roman" w:hAnsi="Times New Roman" w:cs="Times New Roman"/>
          <w:b/>
          <w:iCs/>
          <w:sz w:val="44"/>
          <w:szCs w:val="44"/>
        </w:rPr>
        <w:t>«ИНФОРМАЦИОННЫЙ  ВЕСТНИК»</w:t>
      </w:r>
    </w:p>
    <w:p w14:paraId="2A9FA8C3" w14:textId="77777777" w:rsidR="005A676F" w:rsidRDefault="005A676F" w:rsidP="005A676F">
      <w:pPr>
        <w:pBdr>
          <w:bottom w:val="single" w:sz="12" w:space="1" w:color="auto"/>
        </w:pBdr>
        <w:rPr>
          <w:rFonts w:ascii="Times New Roman" w:hAnsi="Times New Roman" w:cs="Times New Roman"/>
          <w:b/>
          <w:iCs/>
          <w:sz w:val="28"/>
          <w:szCs w:val="28"/>
        </w:rPr>
      </w:pPr>
      <w:r>
        <w:rPr>
          <w:rFonts w:ascii="Times New Roman" w:hAnsi="Times New Roman" w:cs="Times New Roman"/>
          <w:b/>
          <w:iCs/>
          <w:sz w:val="28"/>
          <w:szCs w:val="28"/>
        </w:rPr>
        <w:t>_________________________________________________________________</w:t>
      </w:r>
    </w:p>
    <w:p w14:paraId="4A1A0673" w14:textId="77777777" w:rsidR="005A676F" w:rsidRDefault="005A676F" w:rsidP="005A676F">
      <w:pPr>
        <w:pBdr>
          <w:bottom w:val="single" w:sz="12" w:space="1" w:color="auto"/>
        </w:pBdr>
        <w:jc w:val="center"/>
        <w:rPr>
          <w:rFonts w:ascii="Times New Roman" w:hAnsi="Times New Roman" w:cs="Times New Roman"/>
          <w:b/>
          <w:iCs/>
          <w:sz w:val="28"/>
          <w:szCs w:val="28"/>
        </w:rPr>
      </w:pPr>
      <w:r>
        <w:rPr>
          <w:rFonts w:ascii="Times New Roman" w:hAnsi="Times New Roman" w:cs="Times New Roman"/>
          <w:b/>
          <w:iCs/>
          <w:sz w:val="28"/>
          <w:szCs w:val="28"/>
        </w:rPr>
        <w:t xml:space="preserve">ОРГАН  ИЗДАНИЯ  АДМИНИСТРАЦИЯ  ПОКАНАЕВСКОГО СЕЛЬСОВЕТА  НИЖНЕИНГАШСКОГО  РАЙОНА </w:t>
      </w:r>
    </w:p>
    <w:p w14:paraId="637639CD" w14:textId="77777777" w:rsidR="005A676F" w:rsidRDefault="005A676F" w:rsidP="005A676F">
      <w:pPr>
        <w:pBdr>
          <w:bottom w:val="single" w:sz="12" w:space="1" w:color="auto"/>
        </w:pBdr>
        <w:jc w:val="center"/>
        <w:rPr>
          <w:rFonts w:ascii="Times New Roman" w:hAnsi="Times New Roman" w:cs="Times New Roman"/>
          <w:b/>
          <w:iCs/>
          <w:sz w:val="28"/>
          <w:szCs w:val="28"/>
        </w:rPr>
      </w:pPr>
      <w:r>
        <w:rPr>
          <w:rFonts w:ascii="Times New Roman" w:hAnsi="Times New Roman" w:cs="Times New Roman"/>
          <w:b/>
          <w:iCs/>
          <w:sz w:val="28"/>
          <w:szCs w:val="28"/>
        </w:rPr>
        <w:t xml:space="preserve"> КРАСНОЯРСКОГО  КРАЯ</w:t>
      </w:r>
    </w:p>
    <w:p w14:paraId="49944703" w14:textId="6CFB451F" w:rsidR="005A676F" w:rsidRDefault="000F70A6" w:rsidP="005A676F">
      <w:pPr>
        <w:rPr>
          <w:rFonts w:ascii="Times New Roman" w:hAnsi="Times New Roman" w:cs="Times New Roman"/>
          <w:b/>
          <w:i/>
          <w:sz w:val="28"/>
          <w:szCs w:val="28"/>
        </w:rPr>
      </w:pPr>
      <w:r>
        <w:rPr>
          <w:rFonts w:ascii="Times New Roman" w:hAnsi="Times New Roman" w:cs="Times New Roman"/>
          <w:b/>
          <w:i/>
          <w:sz w:val="28"/>
          <w:szCs w:val="28"/>
        </w:rPr>
        <w:t>08</w:t>
      </w:r>
      <w:r w:rsidR="005A676F">
        <w:rPr>
          <w:rFonts w:ascii="Times New Roman" w:hAnsi="Times New Roman" w:cs="Times New Roman"/>
          <w:b/>
          <w:i/>
          <w:sz w:val="28"/>
          <w:szCs w:val="28"/>
        </w:rPr>
        <w:t>.0</w:t>
      </w:r>
      <w:r>
        <w:rPr>
          <w:rFonts w:ascii="Times New Roman" w:hAnsi="Times New Roman" w:cs="Times New Roman"/>
          <w:b/>
          <w:i/>
          <w:sz w:val="28"/>
          <w:szCs w:val="28"/>
        </w:rPr>
        <w:t>7</w:t>
      </w:r>
      <w:r w:rsidR="005A676F">
        <w:rPr>
          <w:rFonts w:ascii="Times New Roman" w:hAnsi="Times New Roman" w:cs="Times New Roman"/>
          <w:b/>
          <w:i/>
          <w:sz w:val="28"/>
          <w:szCs w:val="28"/>
        </w:rPr>
        <w:t>.2024                                                                                        № 1</w:t>
      </w:r>
      <w:r>
        <w:rPr>
          <w:rFonts w:ascii="Times New Roman" w:hAnsi="Times New Roman" w:cs="Times New Roman"/>
          <w:b/>
          <w:i/>
          <w:sz w:val="28"/>
          <w:szCs w:val="28"/>
        </w:rPr>
        <w:t>4</w:t>
      </w:r>
    </w:p>
    <w:p w14:paraId="58751A40" w14:textId="77777777" w:rsidR="005A676F" w:rsidRDefault="005A676F" w:rsidP="005A676F">
      <w:pPr>
        <w:rPr>
          <w:rFonts w:ascii="Times New Roman" w:hAnsi="Times New Roman" w:cs="Times New Roman"/>
          <w:b/>
          <w:i/>
          <w:sz w:val="28"/>
          <w:szCs w:val="28"/>
        </w:rPr>
      </w:pPr>
    </w:p>
    <w:p w14:paraId="1F7CF320" w14:textId="77777777" w:rsidR="005A676F" w:rsidRDefault="005A676F" w:rsidP="005A676F">
      <w:pPr>
        <w:rPr>
          <w:rFonts w:ascii="Times New Roman" w:hAnsi="Times New Roman" w:cs="Times New Roman"/>
          <w:b/>
          <w:i/>
          <w:sz w:val="28"/>
          <w:szCs w:val="28"/>
        </w:rPr>
      </w:pPr>
      <w:r>
        <w:rPr>
          <w:rFonts w:ascii="Times New Roman" w:hAnsi="Times New Roman" w:cs="Times New Roman"/>
          <w:b/>
          <w:i/>
          <w:sz w:val="28"/>
          <w:szCs w:val="28"/>
        </w:rPr>
        <w:t>Сегодня в номере:</w:t>
      </w:r>
    </w:p>
    <w:p w14:paraId="1787DF5B" w14:textId="77777777" w:rsidR="005A676F" w:rsidRDefault="005A676F" w:rsidP="005A676F">
      <w:pPr>
        <w:pStyle w:val="a5"/>
        <w:tabs>
          <w:tab w:val="left" w:pos="7980"/>
        </w:tabs>
        <w:spacing w:after="0"/>
        <w:ind w:left="644"/>
        <w:rPr>
          <w:rFonts w:ascii="Times New Roman" w:hAnsi="Times New Roman" w:cs="Times New Roman"/>
          <w:iCs/>
          <w:sz w:val="24"/>
          <w:szCs w:val="24"/>
        </w:rPr>
      </w:pPr>
    </w:p>
    <w:p w14:paraId="52905989" w14:textId="4C1A8B40" w:rsidR="005A676F" w:rsidRPr="000F70A6" w:rsidRDefault="005A676F" w:rsidP="000F70A6">
      <w:pPr>
        <w:keepNext/>
        <w:keepLines/>
        <w:widowControl w:val="0"/>
        <w:spacing w:after="300" w:line="240" w:lineRule="auto"/>
        <w:outlineLvl w:val="0"/>
        <w:rPr>
          <w:rFonts w:ascii="Times New Roman" w:hAnsi="Times New Roman"/>
          <w:b/>
          <w:bCs/>
          <w:sz w:val="28"/>
          <w:szCs w:val="28"/>
          <w:lang w:bidi="ru-RU"/>
        </w:rPr>
      </w:pPr>
      <w:r>
        <w:rPr>
          <w:rFonts w:ascii="Times New Roman" w:hAnsi="Times New Roman" w:cs="Times New Roman"/>
          <w:iCs/>
          <w:sz w:val="28"/>
          <w:szCs w:val="28"/>
        </w:rPr>
        <w:t>1.Решение № 3</w:t>
      </w:r>
      <w:r w:rsidR="000F70A6">
        <w:rPr>
          <w:rFonts w:ascii="Times New Roman" w:hAnsi="Times New Roman" w:cs="Times New Roman"/>
          <w:iCs/>
          <w:sz w:val="28"/>
          <w:szCs w:val="28"/>
        </w:rPr>
        <w:t>7</w:t>
      </w:r>
      <w:r>
        <w:rPr>
          <w:rFonts w:ascii="Times New Roman" w:hAnsi="Times New Roman" w:cs="Times New Roman"/>
          <w:iCs/>
          <w:sz w:val="28"/>
          <w:szCs w:val="28"/>
        </w:rPr>
        <w:t>-11</w:t>
      </w:r>
      <w:r w:rsidR="000F70A6">
        <w:rPr>
          <w:rFonts w:ascii="Times New Roman" w:hAnsi="Times New Roman" w:cs="Times New Roman"/>
          <w:iCs/>
          <w:sz w:val="28"/>
          <w:szCs w:val="28"/>
        </w:rPr>
        <w:t>6</w:t>
      </w:r>
      <w:r>
        <w:rPr>
          <w:rFonts w:ascii="Times New Roman" w:hAnsi="Times New Roman" w:cs="Times New Roman"/>
          <w:iCs/>
          <w:sz w:val="28"/>
          <w:szCs w:val="28"/>
        </w:rPr>
        <w:t xml:space="preserve"> от 2</w:t>
      </w:r>
      <w:r w:rsidR="000F70A6">
        <w:rPr>
          <w:rFonts w:ascii="Times New Roman" w:hAnsi="Times New Roman" w:cs="Times New Roman"/>
          <w:iCs/>
          <w:sz w:val="28"/>
          <w:szCs w:val="28"/>
        </w:rPr>
        <w:t>4</w:t>
      </w:r>
      <w:r>
        <w:rPr>
          <w:rFonts w:ascii="Times New Roman" w:hAnsi="Times New Roman" w:cs="Times New Roman"/>
          <w:iCs/>
          <w:sz w:val="28"/>
          <w:szCs w:val="28"/>
        </w:rPr>
        <w:t>.0</w:t>
      </w:r>
      <w:r w:rsidR="000F70A6">
        <w:rPr>
          <w:rFonts w:ascii="Times New Roman" w:hAnsi="Times New Roman" w:cs="Times New Roman"/>
          <w:iCs/>
          <w:sz w:val="28"/>
          <w:szCs w:val="28"/>
        </w:rPr>
        <w:t>5</w:t>
      </w:r>
      <w:r>
        <w:rPr>
          <w:rFonts w:ascii="Times New Roman" w:hAnsi="Times New Roman" w:cs="Times New Roman"/>
          <w:iCs/>
          <w:sz w:val="28"/>
          <w:szCs w:val="28"/>
        </w:rPr>
        <w:t>.2024</w:t>
      </w:r>
      <w:r>
        <w:rPr>
          <w:rFonts w:ascii="Times New Roman" w:hAnsi="Times New Roman" w:cs="Times New Roman"/>
          <w:iCs/>
          <w:sz w:val="24"/>
          <w:szCs w:val="24"/>
        </w:rPr>
        <w:t xml:space="preserve"> г «</w:t>
      </w:r>
      <w:bookmarkStart w:id="0" w:name="_Hlk159234303"/>
      <w:r w:rsidR="000F70A6" w:rsidRPr="000F70A6">
        <w:rPr>
          <w:rFonts w:ascii="Times New Roman" w:hAnsi="Times New Roman"/>
          <w:sz w:val="28"/>
          <w:szCs w:val="28"/>
          <w:lang w:bidi="ru-RU"/>
        </w:rPr>
        <w:t>О внесении изменений и дополнений в Устав Поканаевского сельсовета Нижнеингашского района Красноярского края</w:t>
      </w:r>
      <w:r>
        <w:rPr>
          <w:rFonts w:ascii="Times New Roman" w:eastAsiaTheme="minorHAnsi" w:hAnsi="Times New Roman" w:cs="Times New Roman"/>
          <w:sz w:val="28"/>
          <w:szCs w:val="28"/>
          <w:lang w:eastAsia="en-US"/>
        </w:rPr>
        <w:t>»</w:t>
      </w:r>
    </w:p>
    <w:p w14:paraId="06C7AE72" w14:textId="77777777" w:rsidR="005A676F" w:rsidRDefault="005A676F" w:rsidP="005A676F">
      <w:pPr>
        <w:spacing w:after="0"/>
        <w:ind w:left="-284"/>
        <w:rPr>
          <w:rFonts w:ascii="Times New Roman" w:eastAsiaTheme="minorHAnsi" w:hAnsi="Times New Roman" w:cs="Times New Roman"/>
          <w:sz w:val="28"/>
          <w:szCs w:val="28"/>
          <w:lang w:eastAsia="en-US"/>
        </w:rPr>
      </w:pPr>
    </w:p>
    <w:bookmarkEnd w:id="0"/>
    <w:p w14:paraId="4F2F36AF" w14:textId="315CFBA1" w:rsidR="005A676F" w:rsidRDefault="005A676F" w:rsidP="005A676F">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572E201C" w14:textId="1F92BD19" w:rsidR="000F70A6" w:rsidRDefault="000F70A6" w:rsidP="005A676F">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5B6D2346" w14:textId="04EF214E" w:rsidR="000F70A6" w:rsidRDefault="000F70A6" w:rsidP="005A676F">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64DD5DE3" w14:textId="1B67C248" w:rsidR="000F70A6" w:rsidRDefault="000F70A6" w:rsidP="005A676F">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7694FE73" w14:textId="4CF267C1" w:rsidR="000F70A6" w:rsidRDefault="000F70A6" w:rsidP="005A676F">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0A833933" w14:textId="67360416" w:rsidR="000F70A6" w:rsidRDefault="000F70A6" w:rsidP="005A676F">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1E47A06D" w14:textId="3CE246AC" w:rsidR="000F70A6" w:rsidRDefault="000F70A6" w:rsidP="005A676F">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4FBDFC7D" w14:textId="468C369B" w:rsidR="000F70A6" w:rsidRDefault="000F70A6" w:rsidP="005A676F">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0C17A111" w14:textId="018ACAF8" w:rsidR="000F70A6" w:rsidRDefault="000F70A6" w:rsidP="005A676F">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44992BA3" w14:textId="77777777" w:rsidR="000F70A6" w:rsidRDefault="000F70A6" w:rsidP="005A676F">
      <w:pPr>
        <w:autoSpaceDE w:val="0"/>
        <w:autoSpaceDN w:val="0"/>
        <w:adjustRightInd w:val="0"/>
        <w:spacing w:after="0" w:line="240" w:lineRule="auto"/>
        <w:jc w:val="both"/>
        <w:rPr>
          <w:rFonts w:ascii="Times New Roman" w:eastAsia="Times New Roman" w:hAnsi="Times New Roman" w:cs="Times New Roman"/>
          <w:sz w:val="26"/>
          <w:szCs w:val="26"/>
        </w:rPr>
      </w:pPr>
    </w:p>
    <w:p w14:paraId="6151BB87" w14:textId="77777777" w:rsidR="005A676F" w:rsidRDefault="005A676F" w:rsidP="005A676F">
      <w:pPr>
        <w:tabs>
          <w:tab w:val="left" w:pos="7980"/>
        </w:tabs>
        <w:spacing w:after="0"/>
        <w:rPr>
          <w:rFonts w:ascii="Times New Roman" w:hAnsi="Times New Roman" w:cs="Times New Roman"/>
          <w:iCs/>
          <w:sz w:val="24"/>
          <w:szCs w:val="24"/>
        </w:rPr>
      </w:pPr>
    </w:p>
    <w:p w14:paraId="17940FB9" w14:textId="77777777" w:rsidR="005A676F" w:rsidRDefault="005A676F" w:rsidP="005A676F">
      <w:pPr>
        <w:tabs>
          <w:tab w:val="left" w:pos="7980"/>
        </w:tabs>
        <w:spacing w:after="0"/>
        <w:rPr>
          <w:rFonts w:ascii="Times New Roman" w:hAnsi="Times New Roman" w:cs="Times New Roman"/>
          <w:iCs/>
          <w:sz w:val="24"/>
          <w:szCs w:val="24"/>
        </w:rPr>
      </w:pPr>
    </w:p>
    <w:p w14:paraId="262BF258" w14:textId="77777777" w:rsidR="005A676F" w:rsidRDefault="005A676F" w:rsidP="005A676F">
      <w:pPr>
        <w:tabs>
          <w:tab w:val="left" w:pos="7980"/>
        </w:tabs>
        <w:spacing w:after="0"/>
        <w:rPr>
          <w:i/>
          <w:sz w:val="28"/>
          <w:szCs w:val="28"/>
        </w:rPr>
      </w:pPr>
    </w:p>
    <w:p w14:paraId="7EFCCE0A" w14:textId="77777777" w:rsidR="005A676F" w:rsidRDefault="005A676F" w:rsidP="005A676F">
      <w:pPr>
        <w:spacing w:after="0"/>
        <w:rPr>
          <w:rFonts w:ascii="Times New Roman" w:hAnsi="Times New Roman" w:cs="Times New Roman"/>
          <w:b/>
          <w:sz w:val="24"/>
          <w:szCs w:val="24"/>
        </w:rPr>
      </w:pPr>
      <w:r>
        <w:rPr>
          <w:rFonts w:ascii="Times New Roman" w:hAnsi="Times New Roman" w:cs="Times New Roman"/>
          <w:b/>
          <w:sz w:val="24"/>
          <w:szCs w:val="24"/>
        </w:rPr>
        <w:t xml:space="preserve">Учредитель: Администрация поселка Поканаевский Нижнеингашского района Красноярского края (Решение № 3-12 от  30.10.2020, в редакции Решение № 5-23 от 12.11.2010) </w:t>
      </w:r>
    </w:p>
    <w:p w14:paraId="43795F0D" w14:textId="77777777" w:rsidR="005A676F" w:rsidRDefault="005A676F" w:rsidP="005A676F">
      <w:pPr>
        <w:spacing w:after="0"/>
        <w:rPr>
          <w:rFonts w:ascii="Times New Roman" w:hAnsi="Times New Roman" w:cs="Times New Roman"/>
          <w:b/>
          <w:sz w:val="24"/>
          <w:szCs w:val="24"/>
        </w:rPr>
      </w:pPr>
      <w:r>
        <w:rPr>
          <w:rFonts w:ascii="Times New Roman" w:hAnsi="Times New Roman" w:cs="Times New Roman"/>
          <w:b/>
          <w:sz w:val="24"/>
          <w:szCs w:val="24"/>
        </w:rPr>
        <w:t>Адрес издания: 663860 Красноярский край, Нижнеингашский район, п. Поканаевка, ул. Пролетарская, 22, пом.3</w:t>
      </w:r>
    </w:p>
    <w:p w14:paraId="224054A9" w14:textId="77777777" w:rsidR="005A676F" w:rsidRDefault="005A676F" w:rsidP="005A676F">
      <w:pPr>
        <w:spacing w:after="0"/>
        <w:rPr>
          <w:rFonts w:ascii="Times New Roman" w:hAnsi="Times New Roman" w:cs="Times New Roman"/>
          <w:b/>
          <w:sz w:val="24"/>
          <w:szCs w:val="24"/>
        </w:rPr>
      </w:pPr>
      <w:r>
        <w:rPr>
          <w:rFonts w:ascii="Times New Roman" w:hAnsi="Times New Roman" w:cs="Times New Roman"/>
          <w:b/>
          <w:sz w:val="24"/>
          <w:szCs w:val="24"/>
        </w:rPr>
        <w:t>Телефон: 8 (39171) 42-9-04. Выходит ежемесячно. (12+)</w:t>
      </w:r>
    </w:p>
    <w:p w14:paraId="18FC9031" w14:textId="77777777" w:rsidR="005A676F" w:rsidRDefault="005A676F" w:rsidP="005A676F">
      <w:pPr>
        <w:spacing w:after="0"/>
        <w:rPr>
          <w:rFonts w:ascii="Times New Roman" w:hAnsi="Times New Roman" w:cs="Times New Roman"/>
          <w:b/>
          <w:sz w:val="24"/>
          <w:szCs w:val="24"/>
        </w:rPr>
      </w:pPr>
      <w:r>
        <w:rPr>
          <w:rFonts w:ascii="Times New Roman" w:hAnsi="Times New Roman" w:cs="Times New Roman"/>
          <w:b/>
          <w:sz w:val="24"/>
          <w:szCs w:val="24"/>
        </w:rPr>
        <w:t>Заместитель редактора Ковель Д.М.</w:t>
      </w:r>
    </w:p>
    <w:p w14:paraId="2C347581" w14:textId="77777777" w:rsidR="005A676F" w:rsidRDefault="005A676F" w:rsidP="005A676F">
      <w:pPr>
        <w:spacing w:after="0"/>
        <w:rPr>
          <w:rFonts w:ascii="Times New Roman" w:hAnsi="Times New Roman" w:cs="Times New Roman"/>
          <w:b/>
          <w:sz w:val="24"/>
          <w:szCs w:val="24"/>
        </w:rPr>
      </w:pPr>
      <w:r>
        <w:rPr>
          <w:rFonts w:ascii="Times New Roman" w:hAnsi="Times New Roman" w:cs="Times New Roman"/>
          <w:b/>
          <w:sz w:val="24"/>
          <w:szCs w:val="24"/>
        </w:rPr>
        <w:t>Тираж 20 экз. Распространяется бесплатно.</w:t>
      </w:r>
    </w:p>
    <w:p w14:paraId="08DA450F" w14:textId="3897FFBB" w:rsidR="000F70A6" w:rsidRDefault="000F70A6"/>
    <w:p w14:paraId="4BEDDF76" w14:textId="77777777" w:rsidR="000F70A6" w:rsidRDefault="000F70A6" w:rsidP="000F70A6">
      <w:pPr>
        <w:widowControl w:val="0"/>
        <w:spacing w:after="0" w:line="240" w:lineRule="auto"/>
        <w:jc w:val="center"/>
        <w:rPr>
          <w:rFonts w:ascii="Times New Roman" w:hAnsi="Times New Roman"/>
          <w:b/>
          <w:bCs/>
          <w:sz w:val="28"/>
          <w:szCs w:val="28"/>
          <w:lang w:bidi="ru-RU"/>
        </w:rPr>
      </w:pPr>
      <w:r>
        <w:rPr>
          <w:rFonts w:ascii="Times New Roman" w:hAnsi="Times New Roman"/>
          <w:b/>
          <w:bCs/>
          <w:sz w:val="28"/>
          <w:szCs w:val="28"/>
          <w:lang w:bidi="ru-RU"/>
        </w:rPr>
        <w:lastRenderedPageBreak/>
        <w:t xml:space="preserve">ПОКАНАЕВСКИЙ </w:t>
      </w:r>
    </w:p>
    <w:p w14:paraId="7FA28123" w14:textId="77777777" w:rsidR="000F70A6" w:rsidRDefault="000F70A6" w:rsidP="000F70A6">
      <w:pPr>
        <w:widowControl w:val="0"/>
        <w:spacing w:after="0" w:line="240" w:lineRule="auto"/>
        <w:jc w:val="center"/>
        <w:rPr>
          <w:rFonts w:ascii="Times New Roman" w:hAnsi="Times New Roman"/>
          <w:b/>
          <w:bCs/>
          <w:sz w:val="28"/>
          <w:szCs w:val="28"/>
          <w:lang w:bidi="ru-RU"/>
        </w:rPr>
      </w:pPr>
      <w:r>
        <w:rPr>
          <w:rFonts w:ascii="Times New Roman" w:hAnsi="Times New Roman"/>
          <w:b/>
          <w:bCs/>
          <w:sz w:val="28"/>
          <w:szCs w:val="28"/>
          <w:lang w:bidi="ru-RU"/>
        </w:rPr>
        <w:t>СЕЛЬСКИЙ СОВЕТ ДЕПУТАТОВ</w:t>
      </w:r>
      <w:r>
        <w:rPr>
          <w:rFonts w:ascii="Times New Roman" w:hAnsi="Times New Roman"/>
          <w:b/>
          <w:bCs/>
          <w:sz w:val="28"/>
          <w:szCs w:val="28"/>
          <w:lang w:bidi="ru-RU"/>
        </w:rPr>
        <w:br/>
        <w:t xml:space="preserve">НИЖНЕИНГАШСКОГО РАЙОНА </w:t>
      </w:r>
    </w:p>
    <w:p w14:paraId="184122AA" w14:textId="77777777" w:rsidR="000F70A6" w:rsidRDefault="000F70A6" w:rsidP="000F70A6">
      <w:pPr>
        <w:widowControl w:val="0"/>
        <w:spacing w:after="0" w:line="240" w:lineRule="auto"/>
        <w:jc w:val="center"/>
        <w:rPr>
          <w:rFonts w:ascii="Times New Roman" w:hAnsi="Times New Roman"/>
          <w:sz w:val="28"/>
          <w:szCs w:val="28"/>
          <w:lang w:bidi="ru-RU"/>
        </w:rPr>
      </w:pPr>
      <w:r>
        <w:rPr>
          <w:rFonts w:ascii="Times New Roman" w:hAnsi="Times New Roman"/>
          <w:b/>
          <w:bCs/>
          <w:sz w:val="28"/>
          <w:szCs w:val="28"/>
          <w:lang w:bidi="ru-RU"/>
        </w:rPr>
        <w:t>КРАСНОЯРСКОГО КРАЯ</w:t>
      </w:r>
    </w:p>
    <w:p w14:paraId="15DB8C7B" w14:textId="77777777" w:rsidR="000F70A6" w:rsidRDefault="000F70A6" w:rsidP="000F70A6">
      <w:pPr>
        <w:keepNext/>
        <w:keepLines/>
        <w:widowControl w:val="0"/>
        <w:spacing w:after="300" w:line="240" w:lineRule="auto"/>
        <w:jc w:val="center"/>
        <w:outlineLvl w:val="0"/>
        <w:rPr>
          <w:rFonts w:ascii="Times New Roman" w:hAnsi="Times New Roman"/>
          <w:b/>
          <w:bCs/>
          <w:sz w:val="28"/>
          <w:szCs w:val="28"/>
          <w:lang w:bidi="ru-RU"/>
        </w:rPr>
      </w:pPr>
      <w:bookmarkStart w:id="1" w:name="bookmark5"/>
      <w:bookmarkStart w:id="2" w:name="bookmark4"/>
      <w:r>
        <w:rPr>
          <w:rFonts w:ascii="Times New Roman" w:hAnsi="Times New Roman"/>
          <w:b/>
          <w:bCs/>
          <w:sz w:val="28"/>
          <w:szCs w:val="28"/>
          <w:lang w:bidi="ru-RU"/>
        </w:rPr>
        <w:t>РЕШЕНИЕ</w:t>
      </w:r>
      <w:bookmarkEnd w:id="1"/>
      <w:bookmarkEnd w:id="2"/>
    </w:p>
    <w:p w14:paraId="22A9116B" w14:textId="77777777" w:rsidR="000F70A6" w:rsidRDefault="000F70A6" w:rsidP="000F70A6">
      <w:pPr>
        <w:widowControl w:val="0"/>
        <w:spacing w:after="300" w:line="240" w:lineRule="auto"/>
        <w:jc w:val="center"/>
        <w:rPr>
          <w:rFonts w:ascii="Times New Roman" w:hAnsi="Times New Roman"/>
          <w:sz w:val="28"/>
          <w:szCs w:val="28"/>
          <w:lang w:bidi="ru-RU"/>
        </w:rPr>
      </w:pPr>
      <w:r>
        <w:rPr>
          <w:rFonts w:ascii="Times New Roman" w:hAnsi="Times New Roman"/>
          <w:sz w:val="28"/>
          <w:szCs w:val="28"/>
          <w:lang w:bidi="ru-RU"/>
        </w:rPr>
        <w:t>п. Поканаевка</w:t>
      </w:r>
    </w:p>
    <w:p w14:paraId="4B0DFB54" w14:textId="77777777" w:rsidR="000F70A6" w:rsidRDefault="000F70A6" w:rsidP="000F70A6">
      <w:pPr>
        <w:shd w:val="clear" w:color="auto" w:fill="FFFFFF"/>
        <w:spacing w:after="0" w:line="240" w:lineRule="auto"/>
        <w:rPr>
          <w:rFonts w:ascii="Times New Roman" w:hAnsi="Times New Roman"/>
          <w:bCs/>
          <w:color w:val="000000"/>
          <w:spacing w:val="1"/>
          <w:sz w:val="28"/>
          <w:szCs w:val="20"/>
        </w:rPr>
      </w:pPr>
      <w:bookmarkStart w:id="3" w:name="_Hlk165637303"/>
      <w:r>
        <w:rPr>
          <w:rFonts w:ascii="Times New Roman" w:hAnsi="Times New Roman"/>
          <w:bCs/>
          <w:color w:val="000000"/>
          <w:spacing w:val="1"/>
          <w:sz w:val="28"/>
          <w:szCs w:val="20"/>
        </w:rPr>
        <w:t xml:space="preserve">       24.05</w:t>
      </w:r>
      <w:r w:rsidRPr="004D0687">
        <w:rPr>
          <w:rFonts w:ascii="Times New Roman" w:hAnsi="Times New Roman"/>
          <w:bCs/>
          <w:color w:val="000000"/>
          <w:spacing w:val="1"/>
          <w:sz w:val="28"/>
          <w:szCs w:val="20"/>
        </w:rPr>
        <w:t>.</w:t>
      </w:r>
      <w:r>
        <w:rPr>
          <w:rFonts w:ascii="Times New Roman" w:hAnsi="Times New Roman"/>
          <w:bCs/>
          <w:color w:val="000000"/>
          <w:spacing w:val="1"/>
          <w:sz w:val="28"/>
          <w:szCs w:val="20"/>
        </w:rPr>
        <w:t xml:space="preserve"> 2024</w:t>
      </w:r>
      <w:r w:rsidRPr="004D0687">
        <w:rPr>
          <w:rFonts w:ascii="Times New Roman" w:hAnsi="Times New Roman"/>
          <w:bCs/>
          <w:color w:val="000000"/>
          <w:spacing w:val="1"/>
          <w:sz w:val="28"/>
          <w:szCs w:val="20"/>
        </w:rPr>
        <w:t xml:space="preserve"> г.          </w:t>
      </w:r>
      <w:r w:rsidRPr="004D0687">
        <w:rPr>
          <w:rFonts w:ascii="Times New Roman" w:hAnsi="Times New Roman"/>
          <w:bCs/>
          <w:color w:val="000000"/>
          <w:spacing w:val="1"/>
          <w:sz w:val="28"/>
          <w:szCs w:val="20"/>
        </w:rPr>
        <w:tab/>
      </w:r>
      <w:r w:rsidRPr="004D0687">
        <w:rPr>
          <w:rFonts w:ascii="Times New Roman" w:hAnsi="Times New Roman"/>
          <w:bCs/>
          <w:color w:val="000000"/>
          <w:spacing w:val="1"/>
          <w:sz w:val="28"/>
          <w:szCs w:val="20"/>
        </w:rPr>
        <w:tab/>
      </w:r>
      <w:r w:rsidRPr="004D0687">
        <w:rPr>
          <w:rFonts w:ascii="Times New Roman" w:hAnsi="Times New Roman"/>
          <w:bCs/>
          <w:color w:val="000000"/>
          <w:spacing w:val="1"/>
          <w:sz w:val="28"/>
          <w:szCs w:val="20"/>
        </w:rPr>
        <w:tab/>
      </w:r>
      <w:r w:rsidRPr="004D0687">
        <w:rPr>
          <w:rFonts w:ascii="Times New Roman" w:hAnsi="Times New Roman"/>
          <w:bCs/>
          <w:color w:val="000000"/>
          <w:spacing w:val="1"/>
          <w:sz w:val="28"/>
          <w:szCs w:val="20"/>
        </w:rPr>
        <w:tab/>
        <w:t xml:space="preserve">                                      № </w:t>
      </w:r>
      <w:r>
        <w:rPr>
          <w:rFonts w:ascii="Times New Roman" w:hAnsi="Times New Roman"/>
          <w:bCs/>
          <w:color w:val="000000"/>
          <w:spacing w:val="1"/>
          <w:sz w:val="28"/>
          <w:szCs w:val="20"/>
        </w:rPr>
        <w:t>37-116</w:t>
      </w:r>
    </w:p>
    <w:p w14:paraId="726FADF7" w14:textId="77777777" w:rsidR="000F70A6" w:rsidRPr="004D0687" w:rsidRDefault="000F70A6" w:rsidP="000F70A6">
      <w:pPr>
        <w:shd w:val="clear" w:color="auto" w:fill="FFFFFF"/>
        <w:spacing w:after="0" w:line="240" w:lineRule="auto"/>
        <w:rPr>
          <w:rFonts w:ascii="Times New Roman" w:hAnsi="Times New Roman"/>
          <w:bCs/>
          <w:color w:val="000000"/>
          <w:spacing w:val="1"/>
          <w:sz w:val="28"/>
          <w:szCs w:val="20"/>
        </w:rPr>
      </w:pPr>
    </w:p>
    <w:p w14:paraId="4171BE83" w14:textId="77777777" w:rsidR="000F70A6" w:rsidRDefault="000F70A6" w:rsidP="000F70A6">
      <w:pPr>
        <w:keepNext/>
        <w:keepLines/>
        <w:widowControl w:val="0"/>
        <w:spacing w:after="300" w:line="240" w:lineRule="auto"/>
        <w:outlineLvl w:val="0"/>
        <w:rPr>
          <w:rFonts w:ascii="Times New Roman" w:hAnsi="Times New Roman"/>
          <w:b/>
          <w:bCs/>
          <w:sz w:val="28"/>
          <w:szCs w:val="28"/>
          <w:lang w:bidi="ru-RU"/>
        </w:rPr>
      </w:pPr>
      <w:r>
        <w:rPr>
          <w:rFonts w:ascii="Times New Roman" w:hAnsi="Times New Roman"/>
          <w:b/>
          <w:bCs/>
          <w:sz w:val="28"/>
          <w:szCs w:val="28"/>
          <w:lang w:bidi="ru-RU"/>
        </w:rPr>
        <w:t>О внесении изменений и дополнений в Устав Поканаевского сельсовета Нижнеингашского района Красноярского края</w:t>
      </w:r>
    </w:p>
    <w:bookmarkEnd w:id="3"/>
    <w:p w14:paraId="43A68314" w14:textId="77777777" w:rsidR="000F70A6" w:rsidRDefault="000F70A6" w:rsidP="000F70A6">
      <w:pPr>
        <w:widowControl w:val="0"/>
        <w:spacing w:after="120" w:line="240" w:lineRule="auto"/>
        <w:ind w:firstLine="740"/>
        <w:jc w:val="both"/>
        <w:rPr>
          <w:rFonts w:ascii="Times New Roman" w:hAnsi="Times New Roman"/>
          <w:sz w:val="28"/>
          <w:szCs w:val="28"/>
          <w:lang w:bidi="ru-RU"/>
        </w:rPr>
      </w:pPr>
      <w:r>
        <w:rPr>
          <w:rFonts w:ascii="Times New Roman" w:hAnsi="Times New Roman"/>
          <w:sz w:val="28"/>
          <w:szCs w:val="28"/>
          <w:lang w:bidi="ru-RU"/>
        </w:rPr>
        <w:t>В целях приведения Устава муниципального образования Поканаевский сельсовет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 ст. 27 Устава Поканаевского сельсовета Нижнеингашского района Красноярского края, Поканаевский сельский Совет депутатов</w:t>
      </w:r>
    </w:p>
    <w:p w14:paraId="65FF67C9" w14:textId="77777777" w:rsidR="000F70A6" w:rsidRDefault="000F70A6" w:rsidP="000F70A6">
      <w:pPr>
        <w:keepNext/>
        <w:keepLines/>
        <w:widowControl w:val="0"/>
        <w:spacing w:after="120" w:line="240" w:lineRule="auto"/>
        <w:outlineLvl w:val="0"/>
        <w:rPr>
          <w:rFonts w:ascii="Times New Roman" w:hAnsi="Times New Roman"/>
          <w:b/>
          <w:bCs/>
          <w:sz w:val="28"/>
          <w:szCs w:val="28"/>
          <w:lang w:bidi="ru-RU"/>
        </w:rPr>
      </w:pPr>
      <w:bookmarkStart w:id="4" w:name="bookmark9"/>
      <w:bookmarkStart w:id="5" w:name="bookmark8"/>
      <w:r>
        <w:rPr>
          <w:rFonts w:ascii="Times New Roman" w:hAnsi="Times New Roman"/>
          <w:b/>
          <w:bCs/>
          <w:sz w:val="28"/>
          <w:szCs w:val="28"/>
          <w:lang w:bidi="ru-RU"/>
        </w:rPr>
        <w:t>РЕШИЛ:</w:t>
      </w:r>
      <w:bookmarkEnd w:id="4"/>
      <w:bookmarkEnd w:id="5"/>
    </w:p>
    <w:p w14:paraId="123D7BD7" w14:textId="77777777" w:rsidR="000F70A6" w:rsidRDefault="000F70A6" w:rsidP="000F70A6">
      <w:pPr>
        <w:widowControl w:val="0"/>
        <w:numPr>
          <w:ilvl w:val="0"/>
          <w:numId w:val="1"/>
        </w:numPr>
        <w:tabs>
          <w:tab w:val="left" w:pos="1087"/>
        </w:tabs>
        <w:spacing w:after="0" w:line="240" w:lineRule="auto"/>
        <w:ind w:firstLine="740"/>
        <w:jc w:val="both"/>
        <w:rPr>
          <w:rFonts w:ascii="Times New Roman" w:hAnsi="Times New Roman"/>
          <w:sz w:val="28"/>
          <w:szCs w:val="28"/>
          <w:lang w:bidi="ru-RU"/>
        </w:rPr>
      </w:pPr>
      <w:r>
        <w:rPr>
          <w:rFonts w:ascii="Times New Roman" w:hAnsi="Times New Roman"/>
          <w:sz w:val="28"/>
          <w:szCs w:val="28"/>
          <w:lang w:bidi="ru-RU"/>
        </w:rPr>
        <w:t>Внести в Устав Поканаевского сельсовета Нижнеингашского района Красноярского края следующие изменения и дополнения:</w:t>
      </w:r>
    </w:p>
    <w:p w14:paraId="5BC49735" w14:textId="77777777" w:rsidR="000F70A6" w:rsidRDefault="000F70A6" w:rsidP="000F70A6">
      <w:pPr>
        <w:widowControl w:val="0"/>
        <w:numPr>
          <w:ilvl w:val="1"/>
          <w:numId w:val="1"/>
        </w:numPr>
        <w:tabs>
          <w:tab w:val="left" w:pos="1313"/>
        </w:tabs>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Пункт 7 статьи 4 Устава изложить в следующей редакции:</w:t>
      </w:r>
    </w:p>
    <w:p w14:paraId="1FE9BD9F" w14:textId="77777777" w:rsidR="000F70A6" w:rsidRDefault="000F70A6" w:rsidP="000F70A6">
      <w:pPr>
        <w:widowControl w:val="0"/>
        <w:numPr>
          <w:ilvl w:val="0"/>
          <w:numId w:val="2"/>
        </w:numPr>
        <w:tabs>
          <w:tab w:val="left" w:pos="914"/>
        </w:tabs>
        <w:spacing w:after="0" w:line="240" w:lineRule="auto"/>
        <w:ind w:firstLine="580"/>
        <w:jc w:val="both"/>
        <w:rPr>
          <w:rFonts w:ascii="Times New Roman" w:hAnsi="Times New Roman"/>
          <w:sz w:val="28"/>
          <w:szCs w:val="28"/>
          <w:lang w:bidi="ru-RU"/>
        </w:rPr>
      </w:pPr>
      <w:r>
        <w:rPr>
          <w:rFonts w:ascii="Times New Roman" w:hAnsi="Times New Roman"/>
          <w:sz w:val="28"/>
          <w:szCs w:val="28"/>
          <w:lang w:bidi="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r w:rsidRPr="00C95F07">
        <w:rPr>
          <w:rFonts w:ascii="Times New Roman" w:hAnsi="Times New Roman"/>
          <w:sz w:val="28"/>
          <w:szCs w:val="28"/>
          <w:lang w:bidi="ru-RU"/>
        </w:rPr>
        <w:t xml:space="preserve"> </w:t>
      </w:r>
      <w:r>
        <w:rPr>
          <w:rFonts w:ascii="Times New Roman" w:hAnsi="Times New Roman"/>
          <w:sz w:val="28"/>
          <w:szCs w:val="28"/>
          <w:lang w:bidi="ru-RU"/>
        </w:rPr>
        <w:t>осуществляемого в форме опубликования,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14:paraId="651C4FC8" w14:textId="77777777" w:rsidR="000F70A6" w:rsidRDefault="000F70A6" w:rsidP="000F70A6">
      <w:pPr>
        <w:widowControl w:val="0"/>
        <w:numPr>
          <w:ilvl w:val="1"/>
          <w:numId w:val="1"/>
        </w:numPr>
        <w:tabs>
          <w:tab w:val="left" w:pos="1173"/>
        </w:tabs>
        <w:spacing w:after="0" w:line="240" w:lineRule="auto"/>
        <w:ind w:firstLine="580"/>
        <w:jc w:val="both"/>
        <w:rPr>
          <w:rFonts w:ascii="Times New Roman" w:hAnsi="Times New Roman"/>
          <w:sz w:val="28"/>
          <w:szCs w:val="28"/>
          <w:lang w:bidi="ru-RU"/>
        </w:rPr>
      </w:pPr>
      <w:r>
        <w:rPr>
          <w:rFonts w:ascii="Times New Roman" w:hAnsi="Times New Roman"/>
          <w:sz w:val="28"/>
          <w:szCs w:val="28"/>
          <w:lang w:bidi="ru-RU"/>
        </w:rPr>
        <w:t>Пункт 8 статьи 4 Устава изложить в следующей редакции:</w:t>
      </w:r>
    </w:p>
    <w:p w14:paraId="0A2D8F64" w14:textId="77777777" w:rsidR="000F70A6" w:rsidRDefault="000F70A6" w:rsidP="000F70A6">
      <w:pPr>
        <w:widowControl w:val="0"/>
        <w:numPr>
          <w:ilvl w:val="0"/>
          <w:numId w:val="2"/>
        </w:numPr>
        <w:tabs>
          <w:tab w:val="left" w:pos="914"/>
        </w:tabs>
        <w:spacing w:after="0" w:line="240" w:lineRule="auto"/>
        <w:ind w:firstLine="580"/>
        <w:jc w:val="both"/>
        <w:rPr>
          <w:rFonts w:ascii="Times New Roman" w:hAnsi="Times New Roman"/>
          <w:sz w:val="28"/>
          <w:szCs w:val="28"/>
          <w:lang w:bidi="ru-RU"/>
        </w:rPr>
      </w:pPr>
      <w:r>
        <w:rPr>
          <w:rFonts w:ascii="Times New Roman" w:hAnsi="Times New Roman"/>
          <w:sz w:val="28"/>
          <w:szCs w:val="28"/>
          <w:lang w:bidi="ru-RU"/>
        </w:rPr>
        <w:t>Под обнародованием муниципального правового акта, в том числе соглашения, заключенного между органами местного самоуправления, понимается:</w:t>
      </w:r>
    </w:p>
    <w:p w14:paraId="10E299BE" w14:textId="77777777" w:rsidR="000F70A6" w:rsidRDefault="000F70A6" w:rsidP="000F70A6">
      <w:pPr>
        <w:widowControl w:val="0"/>
        <w:numPr>
          <w:ilvl w:val="0"/>
          <w:numId w:val="3"/>
        </w:numPr>
        <w:tabs>
          <w:tab w:val="left" w:pos="1039"/>
        </w:tabs>
        <w:spacing w:after="0" w:line="240" w:lineRule="auto"/>
        <w:ind w:firstLine="580"/>
        <w:jc w:val="both"/>
        <w:rPr>
          <w:rFonts w:ascii="Times New Roman" w:hAnsi="Times New Roman"/>
          <w:sz w:val="28"/>
          <w:szCs w:val="28"/>
          <w:lang w:bidi="ru-RU"/>
        </w:rPr>
      </w:pPr>
      <w:r>
        <w:rPr>
          <w:rFonts w:ascii="Times New Roman" w:hAnsi="Times New Roman"/>
          <w:sz w:val="28"/>
          <w:szCs w:val="28"/>
          <w:lang w:bidi="ru-RU"/>
        </w:rPr>
        <w:t>официальное опубликование муниципального правового акта в периодическом печатном издании «Информационный вестник»;</w:t>
      </w:r>
    </w:p>
    <w:p w14:paraId="6030BA28" w14:textId="77777777" w:rsidR="000F70A6" w:rsidRDefault="000F70A6" w:rsidP="000F70A6">
      <w:pPr>
        <w:widowControl w:val="0"/>
        <w:numPr>
          <w:ilvl w:val="0"/>
          <w:numId w:val="3"/>
        </w:numPr>
        <w:tabs>
          <w:tab w:val="left" w:pos="957"/>
        </w:tabs>
        <w:spacing w:after="300" w:line="240" w:lineRule="auto"/>
        <w:ind w:firstLine="580"/>
        <w:jc w:val="both"/>
        <w:rPr>
          <w:rFonts w:ascii="Times New Roman" w:hAnsi="Times New Roman"/>
          <w:sz w:val="28"/>
          <w:szCs w:val="28"/>
          <w:lang w:bidi="ru-RU"/>
        </w:rPr>
      </w:pPr>
      <w:r>
        <w:rPr>
          <w:rFonts w:ascii="Times New Roman" w:hAnsi="Times New Roman"/>
          <w:sz w:val="28"/>
          <w:szCs w:val="28"/>
          <w:lang w:bidi="ru-RU"/>
        </w:rPr>
        <w:t>размещение муниципального правового акта в местах, доступных для неограниченного круга лиц в течении месяца со дня официального обнародования - на информационных стендах расположенных по адресу:</w:t>
      </w:r>
    </w:p>
    <w:p w14:paraId="486269D8" w14:textId="77777777" w:rsidR="000F70A6" w:rsidRDefault="000F70A6" w:rsidP="000F70A6">
      <w:pPr>
        <w:spacing w:after="0" w:line="240" w:lineRule="auto"/>
        <w:rPr>
          <w:rFonts w:ascii="Times New Roman" w:hAnsi="Times New Roman"/>
          <w:sz w:val="28"/>
          <w:szCs w:val="28"/>
          <w:lang w:bidi="ru-RU"/>
        </w:rPr>
        <w:sectPr w:rsidR="000F70A6">
          <w:pgSz w:w="11900" w:h="16840"/>
          <w:pgMar w:top="1000" w:right="801" w:bottom="1815" w:left="1647" w:header="0" w:footer="3" w:gutter="0"/>
          <w:cols w:space="720"/>
        </w:sectPr>
      </w:pPr>
    </w:p>
    <w:p w14:paraId="02837118" w14:textId="77777777" w:rsidR="000F70A6" w:rsidRDefault="000F70A6" w:rsidP="000F70A6">
      <w:pPr>
        <w:widowControl w:val="0"/>
        <w:spacing w:after="0" w:line="240" w:lineRule="auto"/>
        <w:ind w:firstLine="560"/>
        <w:jc w:val="both"/>
        <w:rPr>
          <w:rFonts w:ascii="Times New Roman" w:hAnsi="Times New Roman"/>
          <w:sz w:val="28"/>
          <w:szCs w:val="28"/>
          <w:lang w:bidi="ru-RU"/>
        </w:rPr>
      </w:pPr>
      <w:r>
        <w:rPr>
          <w:rFonts w:ascii="Times New Roman" w:hAnsi="Times New Roman"/>
          <w:sz w:val="28"/>
          <w:szCs w:val="28"/>
          <w:lang w:bidi="ru-RU"/>
        </w:rPr>
        <w:lastRenderedPageBreak/>
        <w:t>- п. Поканаевка, улица Восточная, дом 5, здание библиотеки;</w:t>
      </w:r>
    </w:p>
    <w:p w14:paraId="07964F3C" w14:textId="77777777" w:rsidR="000F70A6" w:rsidRDefault="000F70A6" w:rsidP="000F70A6">
      <w:pPr>
        <w:widowControl w:val="0"/>
        <w:spacing w:after="0" w:line="240" w:lineRule="auto"/>
        <w:ind w:firstLine="560"/>
        <w:jc w:val="both"/>
        <w:rPr>
          <w:rFonts w:ascii="Times New Roman" w:hAnsi="Times New Roman"/>
          <w:sz w:val="28"/>
          <w:szCs w:val="28"/>
          <w:lang w:bidi="ru-RU"/>
        </w:rPr>
      </w:pPr>
      <w:r>
        <w:rPr>
          <w:rFonts w:ascii="Times New Roman" w:hAnsi="Times New Roman"/>
          <w:sz w:val="28"/>
          <w:szCs w:val="28"/>
          <w:lang w:bidi="ru-RU"/>
        </w:rPr>
        <w:t>- п. Кедровый, переулок Школьный, здание клуба;</w:t>
      </w:r>
    </w:p>
    <w:p w14:paraId="2C6A560A" w14:textId="77777777" w:rsidR="000F70A6" w:rsidRDefault="000F70A6" w:rsidP="000F70A6">
      <w:pPr>
        <w:widowControl w:val="0"/>
        <w:spacing w:after="0" w:line="240" w:lineRule="auto"/>
        <w:ind w:firstLine="560"/>
        <w:jc w:val="both"/>
        <w:rPr>
          <w:rFonts w:ascii="Times New Roman" w:hAnsi="Times New Roman"/>
          <w:sz w:val="28"/>
          <w:szCs w:val="28"/>
          <w:lang w:bidi="ru-RU"/>
        </w:rPr>
      </w:pPr>
      <w:r>
        <w:rPr>
          <w:rFonts w:ascii="Times New Roman" w:hAnsi="Times New Roman"/>
          <w:sz w:val="28"/>
          <w:szCs w:val="28"/>
          <w:lang w:bidi="ru-RU"/>
        </w:rPr>
        <w:t>- пос. Южная Тунгуска, улица Новая, здание пожарной части;</w:t>
      </w:r>
    </w:p>
    <w:p w14:paraId="067392AC" w14:textId="77777777" w:rsidR="000F70A6" w:rsidRDefault="000F70A6" w:rsidP="000F70A6">
      <w:pPr>
        <w:widowControl w:val="0"/>
        <w:spacing w:after="0" w:line="240" w:lineRule="auto"/>
        <w:ind w:firstLine="560"/>
        <w:jc w:val="both"/>
        <w:rPr>
          <w:rFonts w:ascii="Times New Roman" w:hAnsi="Times New Roman"/>
          <w:sz w:val="28"/>
          <w:szCs w:val="28"/>
          <w:lang w:bidi="ru-RU"/>
        </w:rPr>
      </w:pPr>
      <w:r>
        <w:rPr>
          <w:rFonts w:ascii="Times New Roman" w:hAnsi="Times New Roman"/>
          <w:sz w:val="28"/>
          <w:szCs w:val="28"/>
          <w:lang w:bidi="ru-RU"/>
        </w:rPr>
        <w:t>- пос. Сосновка, пункт назначения;</w:t>
      </w:r>
    </w:p>
    <w:p w14:paraId="1ACE7AEF" w14:textId="77777777" w:rsidR="000F70A6" w:rsidRDefault="000F70A6" w:rsidP="000F70A6">
      <w:pPr>
        <w:widowControl w:val="0"/>
        <w:numPr>
          <w:ilvl w:val="0"/>
          <w:numId w:val="3"/>
        </w:numPr>
        <w:tabs>
          <w:tab w:val="left" w:pos="973"/>
        </w:tabs>
        <w:spacing w:after="0" w:line="240" w:lineRule="auto"/>
        <w:ind w:firstLine="560"/>
        <w:jc w:val="both"/>
        <w:rPr>
          <w:rFonts w:ascii="Times New Roman" w:hAnsi="Times New Roman"/>
          <w:sz w:val="28"/>
          <w:szCs w:val="28"/>
          <w:lang w:bidi="ru-RU"/>
        </w:rPr>
      </w:pPr>
      <w:r>
        <w:rPr>
          <w:rFonts w:ascii="Times New Roman" w:hAnsi="Times New Roman"/>
          <w:sz w:val="28"/>
          <w:szCs w:val="28"/>
          <w:lang w:bidi="ru-RU"/>
        </w:rPr>
        <w:t>размещение на официальном сайте муниципального образования в информационно-телекоммуникационной сети «Интернет».</w:t>
      </w:r>
    </w:p>
    <w:p w14:paraId="7E4EE59F" w14:textId="77777777" w:rsidR="000F70A6" w:rsidRDefault="000F70A6" w:rsidP="000F70A6">
      <w:pPr>
        <w:widowControl w:val="0"/>
        <w:spacing w:after="0" w:line="240" w:lineRule="auto"/>
        <w:ind w:firstLine="560"/>
        <w:jc w:val="both"/>
        <w:rPr>
          <w:rFonts w:ascii="Times New Roman" w:hAnsi="Times New Roman"/>
          <w:sz w:val="28"/>
          <w:szCs w:val="28"/>
          <w:lang w:bidi="ru-RU"/>
        </w:rPr>
      </w:pPr>
      <w:r>
        <w:rPr>
          <w:rFonts w:ascii="Times New Roman" w:hAnsi="Times New Roman"/>
          <w:sz w:val="28"/>
          <w:szCs w:val="28"/>
          <w:lang w:bidi="ru-RU"/>
        </w:rPr>
        <w:t>Обнародование осуществляется в течении 10 дней с момента принятия муниципального нормативного правового акта, заключения соглашения.</w:t>
      </w:r>
    </w:p>
    <w:p w14:paraId="33CBEF33" w14:textId="77777777" w:rsidR="000F70A6" w:rsidRDefault="000F70A6" w:rsidP="000F70A6">
      <w:pPr>
        <w:widowControl w:val="0"/>
        <w:numPr>
          <w:ilvl w:val="1"/>
          <w:numId w:val="1"/>
        </w:numPr>
        <w:tabs>
          <w:tab w:val="left" w:pos="1211"/>
        </w:tabs>
        <w:spacing w:after="0" w:line="240" w:lineRule="auto"/>
        <w:ind w:firstLine="560"/>
        <w:jc w:val="both"/>
        <w:rPr>
          <w:rFonts w:ascii="Times New Roman" w:hAnsi="Times New Roman"/>
          <w:sz w:val="28"/>
          <w:szCs w:val="28"/>
          <w:lang w:bidi="ru-RU"/>
        </w:rPr>
      </w:pPr>
      <w:r>
        <w:rPr>
          <w:rFonts w:ascii="Times New Roman" w:hAnsi="Times New Roman"/>
          <w:sz w:val="28"/>
          <w:szCs w:val="28"/>
          <w:lang w:bidi="ru-RU"/>
        </w:rPr>
        <w:t>Пункт 9 статьи 4 Устава изложить в следующей редакции:</w:t>
      </w:r>
    </w:p>
    <w:p w14:paraId="31A43F16" w14:textId="77777777" w:rsidR="000F70A6" w:rsidRDefault="000F70A6" w:rsidP="000F70A6">
      <w:pPr>
        <w:widowControl w:val="0"/>
        <w:numPr>
          <w:ilvl w:val="0"/>
          <w:numId w:val="2"/>
        </w:numPr>
        <w:tabs>
          <w:tab w:val="left" w:pos="954"/>
        </w:tabs>
        <w:spacing w:after="0" w:line="240" w:lineRule="auto"/>
        <w:ind w:firstLine="560"/>
        <w:jc w:val="both"/>
        <w:rPr>
          <w:rFonts w:ascii="Times New Roman" w:hAnsi="Times New Roman"/>
          <w:sz w:val="28"/>
          <w:szCs w:val="28"/>
          <w:lang w:bidi="ru-RU"/>
        </w:rPr>
      </w:pPr>
      <w:r>
        <w:rPr>
          <w:rFonts w:ascii="Times New Roman" w:hAnsi="Times New Roman"/>
          <w:sz w:val="28"/>
          <w:szCs w:val="28"/>
          <w:lang w:bidi="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 «Информационный вестник».</w:t>
      </w:r>
    </w:p>
    <w:p w14:paraId="0514F461" w14:textId="77777777" w:rsidR="000F70A6" w:rsidRDefault="000F70A6" w:rsidP="000F70A6">
      <w:pPr>
        <w:widowControl w:val="0"/>
        <w:numPr>
          <w:ilvl w:val="1"/>
          <w:numId w:val="1"/>
        </w:numPr>
        <w:tabs>
          <w:tab w:val="left" w:pos="1400"/>
        </w:tabs>
        <w:spacing w:after="0" w:line="240" w:lineRule="auto"/>
        <w:ind w:firstLine="740"/>
        <w:jc w:val="both"/>
        <w:rPr>
          <w:rFonts w:ascii="Times New Roman" w:hAnsi="Times New Roman"/>
          <w:sz w:val="28"/>
          <w:szCs w:val="28"/>
          <w:lang w:bidi="ru-RU"/>
        </w:rPr>
      </w:pPr>
      <w:r>
        <w:rPr>
          <w:rFonts w:ascii="Times New Roman" w:hAnsi="Times New Roman"/>
          <w:sz w:val="28"/>
          <w:szCs w:val="28"/>
          <w:lang w:bidi="ru-RU"/>
        </w:rPr>
        <w:t>В пункте 3 статьи 19 Устава слова « официального опубликования (обнародования)» заменить на слова «официального обнародования».</w:t>
      </w:r>
    </w:p>
    <w:p w14:paraId="0FEFE85C" w14:textId="77777777" w:rsidR="000F70A6" w:rsidRDefault="000F70A6" w:rsidP="000F70A6">
      <w:pPr>
        <w:widowControl w:val="0"/>
        <w:numPr>
          <w:ilvl w:val="1"/>
          <w:numId w:val="1"/>
        </w:numPr>
        <w:tabs>
          <w:tab w:val="left" w:pos="1328"/>
        </w:tabs>
        <w:spacing w:after="0" w:line="240" w:lineRule="auto"/>
        <w:ind w:firstLine="740"/>
        <w:jc w:val="both"/>
        <w:rPr>
          <w:rFonts w:ascii="Times New Roman" w:hAnsi="Times New Roman"/>
          <w:sz w:val="28"/>
          <w:szCs w:val="28"/>
          <w:lang w:bidi="ru-RU"/>
        </w:rPr>
      </w:pPr>
      <w:r>
        <w:rPr>
          <w:rFonts w:ascii="Times New Roman" w:hAnsi="Times New Roman"/>
          <w:sz w:val="28"/>
          <w:szCs w:val="28"/>
          <w:lang w:bidi="ru-RU"/>
        </w:rPr>
        <w:t>В пункте 6 статьи 27 Устава слова «официального опубликования (обнародования)» заменить на слова «официального обнародования».</w:t>
      </w:r>
    </w:p>
    <w:p w14:paraId="01B1D0F7" w14:textId="77777777" w:rsidR="000F70A6" w:rsidRDefault="000F70A6" w:rsidP="000F70A6">
      <w:pPr>
        <w:widowControl w:val="0"/>
        <w:numPr>
          <w:ilvl w:val="1"/>
          <w:numId w:val="1"/>
        </w:numPr>
        <w:tabs>
          <w:tab w:val="left" w:pos="1333"/>
        </w:tabs>
        <w:spacing w:after="0" w:line="240" w:lineRule="auto"/>
        <w:ind w:firstLine="740"/>
        <w:jc w:val="both"/>
        <w:rPr>
          <w:rFonts w:ascii="Times New Roman" w:hAnsi="Times New Roman"/>
          <w:sz w:val="28"/>
          <w:szCs w:val="28"/>
          <w:lang w:bidi="ru-RU"/>
        </w:rPr>
      </w:pPr>
      <w:r>
        <w:rPr>
          <w:rFonts w:ascii="Times New Roman" w:hAnsi="Times New Roman"/>
          <w:sz w:val="28"/>
          <w:szCs w:val="28"/>
          <w:lang w:bidi="ru-RU"/>
        </w:rPr>
        <w:t>В пункте 1 статьи 29.2 Устава слова «шести лет» заменить на слова «пяти лет».</w:t>
      </w:r>
    </w:p>
    <w:p w14:paraId="1DAA4868" w14:textId="77777777" w:rsidR="000F70A6" w:rsidRDefault="000F70A6" w:rsidP="000F70A6">
      <w:pPr>
        <w:widowControl w:val="0"/>
        <w:numPr>
          <w:ilvl w:val="1"/>
          <w:numId w:val="1"/>
        </w:numPr>
        <w:tabs>
          <w:tab w:val="left" w:pos="1333"/>
        </w:tabs>
        <w:spacing w:after="0" w:line="240" w:lineRule="auto"/>
        <w:ind w:firstLine="740"/>
        <w:jc w:val="both"/>
        <w:rPr>
          <w:rFonts w:ascii="Times New Roman" w:hAnsi="Times New Roman"/>
          <w:sz w:val="28"/>
          <w:szCs w:val="28"/>
          <w:lang w:bidi="ru-RU"/>
        </w:rPr>
      </w:pPr>
      <w:r>
        <w:rPr>
          <w:rFonts w:ascii="Times New Roman" w:hAnsi="Times New Roman"/>
          <w:sz w:val="28"/>
          <w:szCs w:val="28"/>
          <w:lang w:bidi="ru-RU"/>
        </w:rPr>
        <w:t>В пункте 3 статьи 29.2 Устава слова «шесть лет» заменить на слова «пять лет», слова «на четыре процента» заменить на слова «на пять процентов».</w:t>
      </w:r>
    </w:p>
    <w:p w14:paraId="28A88BDC" w14:textId="77777777" w:rsidR="000F70A6" w:rsidRDefault="000F70A6" w:rsidP="000F70A6">
      <w:pPr>
        <w:widowControl w:val="0"/>
        <w:numPr>
          <w:ilvl w:val="1"/>
          <w:numId w:val="1"/>
        </w:numPr>
        <w:tabs>
          <w:tab w:val="left" w:pos="1333"/>
        </w:tabs>
        <w:spacing w:after="0" w:line="240" w:lineRule="auto"/>
        <w:ind w:firstLine="740"/>
        <w:jc w:val="both"/>
        <w:rPr>
          <w:rFonts w:ascii="Times New Roman" w:hAnsi="Times New Roman"/>
          <w:sz w:val="28"/>
          <w:szCs w:val="28"/>
          <w:lang w:bidi="ru-RU"/>
        </w:rPr>
      </w:pPr>
      <w:r>
        <w:rPr>
          <w:rFonts w:ascii="Times New Roman" w:hAnsi="Times New Roman"/>
          <w:sz w:val="28"/>
          <w:szCs w:val="28"/>
          <w:lang w:bidi="ru-RU"/>
        </w:rPr>
        <w:t>В пункте 4 статьи 65 Устава слова «до 01.01.2024» заменить словами «до 01.01.2026».</w:t>
      </w:r>
    </w:p>
    <w:p w14:paraId="650A4BBD" w14:textId="77777777" w:rsidR="000F70A6" w:rsidRDefault="000F70A6" w:rsidP="000F70A6">
      <w:pPr>
        <w:widowControl w:val="0"/>
        <w:numPr>
          <w:ilvl w:val="0"/>
          <w:numId w:val="1"/>
        </w:numPr>
        <w:tabs>
          <w:tab w:val="left" w:pos="1211"/>
        </w:tabs>
        <w:spacing w:after="0" w:line="240" w:lineRule="auto"/>
        <w:ind w:firstLine="740"/>
        <w:jc w:val="both"/>
        <w:rPr>
          <w:rFonts w:ascii="Times New Roman" w:hAnsi="Times New Roman"/>
          <w:sz w:val="28"/>
          <w:szCs w:val="28"/>
          <w:lang w:bidi="ru-RU"/>
        </w:rPr>
      </w:pPr>
      <w:r>
        <w:rPr>
          <w:rFonts w:ascii="Times New Roman" w:hAnsi="Times New Roman"/>
          <w:sz w:val="28"/>
          <w:szCs w:val="28"/>
          <w:lang w:bidi="ru-RU"/>
        </w:rPr>
        <w:t>Контроль за исполнением настоящего Решения возложить на постоянную комиссию.</w:t>
      </w:r>
    </w:p>
    <w:p w14:paraId="5708832D" w14:textId="77777777" w:rsidR="000F70A6" w:rsidRDefault="000F70A6" w:rsidP="000F70A6">
      <w:pPr>
        <w:widowControl w:val="0"/>
        <w:numPr>
          <w:ilvl w:val="0"/>
          <w:numId w:val="1"/>
        </w:numPr>
        <w:tabs>
          <w:tab w:val="left" w:pos="1211"/>
        </w:tabs>
        <w:spacing w:after="0" w:line="240" w:lineRule="auto"/>
        <w:ind w:firstLine="740"/>
        <w:jc w:val="both"/>
        <w:rPr>
          <w:rFonts w:ascii="Times New Roman" w:hAnsi="Times New Roman"/>
          <w:sz w:val="28"/>
          <w:szCs w:val="28"/>
          <w:lang w:bidi="ru-RU"/>
        </w:rPr>
      </w:pPr>
      <w:r>
        <w:rPr>
          <w:rFonts w:ascii="Times New Roman" w:hAnsi="Times New Roman"/>
          <w:sz w:val="28"/>
          <w:szCs w:val="28"/>
          <w:lang w:bidi="ru-RU"/>
        </w:rPr>
        <w:t>Глава муниципального образования обязан опубликовать (обнародовать) зарегистрированное настоящее Решение в течении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о внесении изменений и дополнений в устав муниципального образования в государственный реестр уставов муниципальных образований Красноярского края.</w:t>
      </w:r>
    </w:p>
    <w:p w14:paraId="7C9D364D" w14:textId="77777777" w:rsidR="000F70A6" w:rsidRDefault="000F70A6" w:rsidP="000F70A6">
      <w:pPr>
        <w:widowControl w:val="0"/>
        <w:numPr>
          <w:ilvl w:val="0"/>
          <w:numId w:val="1"/>
        </w:numPr>
        <w:tabs>
          <w:tab w:val="left" w:pos="1211"/>
        </w:tabs>
        <w:spacing w:after="800" w:line="256" w:lineRule="auto"/>
        <w:ind w:firstLine="740"/>
        <w:jc w:val="both"/>
        <w:rPr>
          <w:rFonts w:ascii="Times New Roman" w:hAnsi="Times New Roman"/>
          <w:sz w:val="28"/>
          <w:szCs w:val="28"/>
          <w:lang w:bidi="ru-RU"/>
        </w:rPr>
      </w:pPr>
      <w:r>
        <w:rPr>
          <w:rFonts w:ascii="Times New Roman" w:hAnsi="Times New Roman"/>
          <w:sz w:val="28"/>
          <w:szCs w:val="28"/>
          <w:lang w:bidi="ru-RU"/>
        </w:rPr>
        <w:t>Настоящее решение вступает в силу после официального опубликования (обнародования) в печатном издании «Информационный вестник».</w:t>
      </w:r>
    </w:p>
    <w:p w14:paraId="363929D3" w14:textId="77777777" w:rsidR="000F70A6" w:rsidRDefault="000F70A6" w:rsidP="000F70A6">
      <w:pPr>
        <w:widowControl w:val="0"/>
        <w:tabs>
          <w:tab w:val="left" w:pos="7027"/>
        </w:tabs>
        <w:spacing w:after="300" w:line="240" w:lineRule="auto"/>
        <w:rPr>
          <w:rFonts w:ascii="Times New Roman" w:hAnsi="Times New Roman"/>
          <w:sz w:val="28"/>
          <w:szCs w:val="28"/>
          <w:lang w:bidi="ru-RU"/>
        </w:rPr>
      </w:pPr>
      <w:r>
        <w:rPr>
          <w:rFonts w:ascii="Times New Roman" w:hAnsi="Times New Roman"/>
          <w:sz w:val="28"/>
          <w:szCs w:val="28"/>
          <w:lang w:bidi="ru-RU"/>
        </w:rPr>
        <w:t xml:space="preserve">Глава сельсовета                                                            </w:t>
      </w:r>
      <w:proofErr w:type="spellStart"/>
      <w:r>
        <w:rPr>
          <w:rFonts w:ascii="Times New Roman" w:hAnsi="Times New Roman"/>
          <w:sz w:val="28"/>
          <w:szCs w:val="28"/>
          <w:lang w:bidi="ru-RU"/>
        </w:rPr>
        <w:t>Е.В.Красницкая</w:t>
      </w:r>
      <w:proofErr w:type="spellEnd"/>
      <w:r>
        <w:rPr>
          <w:rFonts w:ascii="Times New Roman" w:hAnsi="Times New Roman"/>
          <w:sz w:val="28"/>
          <w:szCs w:val="28"/>
          <w:lang w:bidi="ru-RU"/>
        </w:rPr>
        <w:tab/>
      </w:r>
    </w:p>
    <w:p w14:paraId="4A065540" w14:textId="77777777" w:rsidR="000F70A6" w:rsidRPr="00916594" w:rsidRDefault="000F70A6" w:rsidP="000F70A6">
      <w:pPr>
        <w:widowControl w:val="0"/>
        <w:spacing w:after="540" w:line="240" w:lineRule="auto"/>
        <w:rPr>
          <w:rFonts w:ascii="Times New Roman" w:hAnsi="Times New Roman"/>
          <w:sz w:val="28"/>
          <w:szCs w:val="28"/>
          <w:lang w:bidi="ru-RU"/>
        </w:rPr>
      </w:pPr>
      <w:r>
        <w:rPr>
          <w:rFonts w:ascii="Times New Roman" w:hAnsi="Times New Roman"/>
          <w:sz w:val="28"/>
          <w:szCs w:val="28"/>
          <w:lang w:bidi="ru-RU"/>
        </w:rPr>
        <w:t xml:space="preserve">Председатель Совета депутатов                                   </w:t>
      </w:r>
      <w:proofErr w:type="spellStart"/>
      <w:r>
        <w:rPr>
          <w:rFonts w:ascii="Times New Roman" w:hAnsi="Times New Roman"/>
          <w:sz w:val="28"/>
          <w:szCs w:val="28"/>
          <w:lang w:bidi="ru-RU"/>
        </w:rPr>
        <w:t>Л.Г.Писецкая</w:t>
      </w:r>
      <w:proofErr w:type="spellEnd"/>
    </w:p>
    <w:p w14:paraId="3A3A7403" w14:textId="77777777" w:rsidR="000F70A6" w:rsidRDefault="000F70A6"/>
    <w:sectPr w:rsidR="000F70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1143"/>
    <w:multiLevelType w:val="multilevel"/>
    <w:tmpl w:val="CCCC59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5F117CF"/>
    <w:multiLevelType w:val="multilevel"/>
    <w:tmpl w:val="4EEE9696"/>
    <w:lvl w:ilvl="0">
      <w:start w:val="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8A763F2"/>
    <w:multiLevelType w:val="multilevel"/>
    <w:tmpl w:val="2736B2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
    <w:lvlOverride w:ilvl="0">
      <w:startOverride w:val="7"/>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66"/>
    <w:rsid w:val="000F70A6"/>
    <w:rsid w:val="005A676F"/>
    <w:rsid w:val="00675E1D"/>
    <w:rsid w:val="00D35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DCC3A"/>
  <w15:chartTrackingRefBased/>
  <w15:docId w15:val="{F3F69F02-9A07-48D0-9D56-8E96125F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76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4"/>
    <w:semiHidden/>
    <w:locked/>
    <w:rsid w:val="005A676F"/>
    <w:rPr>
      <w:spacing w:val="-2"/>
      <w:shd w:val="clear" w:color="auto" w:fill="FFFFFF"/>
    </w:rPr>
  </w:style>
  <w:style w:type="paragraph" w:styleId="a4">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
    <w:link w:val="a3"/>
    <w:semiHidden/>
    <w:unhideWhenUsed/>
    <w:rsid w:val="005A676F"/>
    <w:pPr>
      <w:widowControl w:val="0"/>
      <w:shd w:val="clear" w:color="auto" w:fill="FFFFFF"/>
      <w:spacing w:after="360" w:line="240" w:lineRule="atLeast"/>
      <w:jc w:val="both"/>
    </w:pPr>
    <w:rPr>
      <w:rFonts w:eastAsiaTheme="minorHAnsi"/>
      <w:spacing w:val="-2"/>
      <w:lang w:eastAsia="en-US"/>
    </w:rPr>
  </w:style>
  <w:style w:type="character" w:customStyle="1" w:styleId="1">
    <w:name w:val="Основной текст Знак1"/>
    <w:basedOn w:val="a0"/>
    <w:uiPriority w:val="99"/>
    <w:semiHidden/>
    <w:rsid w:val="005A676F"/>
    <w:rPr>
      <w:rFonts w:eastAsiaTheme="minorEastAsia"/>
      <w:lang w:eastAsia="ru-RU"/>
    </w:rPr>
  </w:style>
  <w:style w:type="paragraph" w:styleId="a5">
    <w:name w:val="List Paragraph"/>
    <w:basedOn w:val="a"/>
    <w:uiPriority w:val="34"/>
    <w:qFormat/>
    <w:rsid w:val="005A6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744</Words>
  <Characters>4244</Characters>
  <Application>Microsoft Office Word</Application>
  <DocSecurity>0</DocSecurity>
  <Lines>35</Lines>
  <Paragraphs>9</Paragraphs>
  <ScaleCrop>false</ScaleCrop>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2024-07-10T08:38:00Z</dcterms:created>
  <dcterms:modified xsi:type="dcterms:W3CDTF">2024-07-10T09:07:00Z</dcterms:modified>
</cp:coreProperties>
</file>